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9737" w:type="dxa"/>
        <w:tblLook w:val="04A0" w:firstRow="1" w:lastRow="0" w:firstColumn="1" w:lastColumn="0" w:noHBand="0" w:noVBand="1"/>
      </w:tblPr>
      <w:tblGrid>
        <w:gridCol w:w="3231"/>
        <w:gridCol w:w="2551"/>
        <w:gridCol w:w="3355"/>
        <w:gridCol w:w="600"/>
      </w:tblGrid>
      <w:tr w:rsidR="00AB14F5" w:rsidRPr="00AB14F5" w:rsidTr="006256D8">
        <w:trPr>
          <w:cantSplit/>
        </w:trPr>
        <w:tc>
          <w:tcPr>
            <w:tcW w:w="9737" w:type="dxa"/>
            <w:gridSpan w:val="4"/>
            <w:shd w:val="clear" w:color="auto" w:fill="auto"/>
          </w:tcPr>
          <w:p w:rsidR="00A82C71" w:rsidRDefault="00A82C71" w:rsidP="00AB14F5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C.I. Zootecnica Speciale</w:t>
            </w:r>
          </w:p>
          <w:p w:rsidR="00AB14F5" w:rsidRPr="00AB14F5" w:rsidRDefault="00AB14F5" w:rsidP="00AB14F5">
            <w:pPr>
              <w:spacing w:before="120"/>
              <w:jc w:val="center"/>
              <w:rPr>
                <w:b/>
                <w:sz w:val="28"/>
              </w:rPr>
            </w:pPr>
            <w:r w:rsidRPr="00AB14F5">
              <w:rPr>
                <w:b/>
                <w:sz w:val="28"/>
              </w:rPr>
              <w:t xml:space="preserve">Insegnamento: </w:t>
            </w:r>
            <w:r w:rsidR="00A25728">
              <w:rPr>
                <w:b/>
                <w:sz w:val="28"/>
              </w:rPr>
              <w:t>Allevamento dei suini e degli equidi</w:t>
            </w:r>
            <w:r w:rsidR="00DB65F2">
              <w:rPr>
                <w:b/>
                <w:sz w:val="28"/>
              </w:rPr>
              <w:t xml:space="preserve"> </w:t>
            </w:r>
            <w:r w:rsidRPr="00AB14F5">
              <w:rPr>
                <w:b/>
                <w:sz w:val="28"/>
              </w:rPr>
              <w:t xml:space="preserve">(cod. </w:t>
            </w:r>
            <w:r w:rsidR="007B4680">
              <w:rPr>
                <w:b/>
                <w:sz w:val="28"/>
              </w:rPr>
              <w:t>72473</w:t>
            </w:r>
            <w:r w:rsidR="00873B12">
              <w:rPr>
                <w:b/>
                <w:sz w:val="28"/>
              </w:rPr>
              <w:t>)</w:t>
            </w:r>
          </w:p>
          <w:p w:rsidR="00AB14F5" w:rsidRPr="00DB65F2" w:rsidRDefault="00AB14F5" w:rsidP="00A82C71">
            <w:pPr>
              <w:spacing w:after="120"/>
              <w:jc w:val="center"/>
              <w:rPr>
                <w:b/>
                <w:sz w:val="28"/>
              </w:rPr>
            </w:pPr>
            <w:r w:rsidRPr="00AB14F5">
              <w:rPr>
                <w:b/>
                <w:sz w:val="28"/>
              </w:rPr>
              <w:t>(</w:t>
            </w:r>
            <w:r w:rsidR="00A25728">
              <w:rPr>
                <w:b/>
                <w:sz w:val="28"/>
              </w:rPr>
              <w:t>4</w:t>
            </w:r>
            <w:r w:rsidRPr="00AB14F5">
              <w:rPr>
                <w:b/>
                <w:sz w:val="28"/>
              </w:rPr>
              <w:t xml:space="preserve"> CFU; </w:t>
            </w:r>
            <w:r w:rsidRPr="00DB65F2">
              <w:rPr>
                <w:b/>
                <w:sz w:val="28"/>
              </w:rPr>
              <w:t xml:space="preserve">n. </w:t>
            </w:r>
            <w:r w:rsidR="00A25728">
              <w:rPr>
                <w:b/>
                <w:sz w:val="28"/>
              </w:rPr>
              <w:t>36</w:t>
            </w:r>
            <w:r w:rsidR="00DB65F2" w:rsidRPr="00DB65F2">
              <w:rPr>
                <w:b/>
                <w:sz w:val="28"/>
              </w:rPr>
              <w:t xml:space="preserve"> </w:t>
            </w:r>
            <w:r w:rsidRPr="00DB65F2">
              <w:rPr>
                <w:b/>
                <w:sz w:val="28"/>
              </w:rPr>
              <w:t xml:space="preserve">ore di lezione frontale e </w:t>
            </w:r>
            <w:r w:rsidR="00A25728">
              <w:rPr>
                <w:b/>
                <w:sz w:val="28"/>
              </w:rPr>
              <w:t>4</w:t>
            </w:r>
            <w:r w:rsidRPr="00DB65F2">
              <w:rPr>
                <w:b/>
                <w:sz w:val="28"/>
              </w:rPr>
              <w:t xml:space="preserve"> ore di </w:t>
            </w:r>
            <w:r w:rsidR="003C3D73">
              <w:rPr>
                <w:b/>
                <w:sz w:val="28"/>
              </w:rPr>
              <w:t>visita tecnica</w:t>
            </w:r>
            <w:r w:rsidRPr="00DB65F2">
              <w:rPr>
                <w:b/>
                <w:sz w:val="28"/>
              </w:rPr>
              <w:t>)</w:t>
            </w:r>
            <w:r w:rsidR="007B4680">
              <w:rPr>
                <w:b/>
                <w:sz w:val="28"/>
              </w:rPr>
              <w:t xml:space="preserve"> – Modulo 1</w:t>
            </w:r>
          </w:p>
          <w:p w:rsidR="00AB14F5" w:rsidRPr="00AB14F5" w:rsidRDefault="00AB14F5" w:rsidP="00AB14F5">
            <w:pPr>
              <w:spacing w:after="120"/>
              <w:jc w:val="center"/>
              <w:rPr>
                <w:b/>
                <w:sz w:val="28"/>
              </w:rPr>
            </w:pPr>
            <w:r w:rsidRPr="00AB14F5">
              <w:rPr>
                <w:b/>
                <w:sz w:val="28"/>
              </w:rPr>
              <w:t xml:space="preserve">Corso di laurea: </w:t>
            </w:r>
            <w:r w:rsidR="003C3D73">
              <w:rPr>
                <w:b/>
                <w:sz w:val="28"/>
              </w:rPr>
              <w:t xml:space="preserve">Produzioni Animali </w:t>
            </w:r>
            <w:bookmarkStart w:id="0" w:name="_GoBack"/>
            <w:bookmarkEnd w:id="0"/>
          </w:p>
          <w:p w:rsidR="00AB14F5" w:rsidRPr="00AB14F5" w:rsidRDefault="00AB14F5" w:rsidP="00AB14F5">
            <w:pPr>
              <w:spacing w:after="120"/>
              <w:jc w:val="center"/>
              <w:rPr>
                <w:b/>
                <w:sz w:val="28"/>
              </w:rPr>
            </w:pPr>
            <w:r w:rsidRPr="00AB14F5">
              <w:rPr>
                <w:b/>
                <w:sz w:val="28"/>
              </w:rPr>
              <w:t xml:space="preserve">Scuola di Agraria e Medicina Veterinaria </w:t>
            </w:r>
          </w:p>
          <w:p w:rsidR="00AB14F5" w:rsidRPr="00AB14F5" w:rsidRDefault="00873B12" w:rsidP="00A25728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Prof.</w:t>
            </w:r>
            <w:r w:rsidR="003C3D73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</w:t>
            </w:r>
            <w:r w:rsidR="00A25728">
              <w:rPr>
                <w:b/>
                <w:sz w:val="28"/>
              </w:rPr>
              <w:t>Luca Fontanesi</w:t>
            </w:r>
          </w:p>
        </w:tc>
      </w:tr>
      <w:tr w:rsidR="00AB14F5" w:rsidRPr="00AB14F5" w:rsidTr="006256D8">
        <w:trPr>
          <w:cantSplit/>
        </w:trPr>
        <w:tc>
          <w:tcPr>
            <w:tcW w:w="9737" w:type="dxa"/>
            <w:gridSpan w:val="4"/>
            <w:shd w:val="clear" w:color="auto" w:fill="auto"/>
          </w:tcPr>
          <w:p w:rsidR="00AB14F5" w:rsidRPr="00AB14F5" w:rsidRDefault="00AB14F5" w:rsidP="00A25728">
            <w:pPr>
              <w:spacing w:before="120" w:after="120"/>
              <w:jc w:val="center"/>
              <w:rPr>
                <w:b/>
                <w:sz w:val="24"/>
                <w:lang w:val="en-GB"/>
              </w:rPr>
            </w:pPr>
            <w:r w:rsidRPr="00AB14F5">
              <w:rPr>
                <w:b/>
                <w:sz w:val="24"/>
                <w:lang w:val="en-GB"/>
              </w:rPr>
              <w:t>LEZIONI FRONTALI (</w:t>
            </w:r>
            <w:r w:rsidR="00A25728">
              <w:rPr>
                <w:b/>
                <w:sz w:val="24"/>
                <w:lang w:val="en-GB"/>
              </w:rPr>
              <w:t>36</w:t>
            </w:r>
            <w:r w:rsidRPr="00AB14F5">
              <w:rPr>
                <w:b/>
                <w:sz w:val="24"/>
                <w:lang w:val="en-GB"/>
              </w:rPr>
              <w:t xml:space="preserve"> ore)</w:t>
            </w:r>
          </w:p>
        </w:tc>
      </w:tr>
      <w:tr w:rsidR="00AB14F5" w:rsidRPr="00AB14F5" w:rsidTr="006256D8">
        <w:trPr>
          <w:cantSplit/>
        </w:trPr>
        <w:tc>
          <w:tcPr>
            <w:tcW w:w="3231" w:type="dxa"/>
          </w:tcPr>
          <w:p w:rsidR="00AB14F5" w:rsidRPr="00AB14F5" w:rsidRDefault="00DB65F2" w:rsidP="00AB14F5">
            <w:pPr>
              <w:jc w:val="center"/>
              <w:rPr>
                <w:b/>
                <w:sz w:val="24"/>
                <w:lang w:val="en-GB"/>
              </w:rPr>
            </w:pPr>
            <w:proofErr w:type="spellStart"/>
            <w:r>
              <w:rPr>
                <w:b/>
                <w:sz w:val="24"/>
                <w:lang w:val="en-GB"/>
              </w:rPr>
              <w:t>Temi</w:t>
            </w:r>
            <w:proofErr w:type="spellEnd"/>
            <w:r>
              <w:rPr>
                <w:b/>
                <w:sz w:val="24"/>
                <w:lang w:val="en-GB"/>
              </w:rPr>
              <w:t xml:space="preserve"> e </w:t>
            </w:r>
            <w:proofErr w:type="spellStart"/>
            <w:r>
              <w:rPr>
                <w:b/>
                <w:sz w:val="24"/>
                <w:lang w:val="en-GB"/>
              </w:rPr>
              <w:t>competenze</w:t>
            </w:r>
            <w:proofErr w:type="spellEnd"/>
          </w:p>
        </w:tc>
        <w:tc>
          <w:tcPr>
            <w:tcW w:w="2551" w:type="dxa"/>
          </w:tcPr>
          <w:p w:rsidR="00AB14F5" w:rsidRPr="00AB14F5" w:rsidRDefault="00AB14F5" w:rsidP="00AB14F5">
            <w:pPr>
              <w:jc w:val="center"/>
              <w:rPr>
                <w:b/>
                <w:sz w:val="24"/>
                <w:lang w:val="en-GB"/>
              </w:rPr>
            </w:pPr>
            <w:proofErr w:type="spellStart"/>
            <w:r w:rsidRPr="00AB14F5">
              <w:rPr>
                <w:b/>
                <w:sz w:val="24"/>
                <w:lang w:val="en-GB"/>
              </w:rPr>
              <w:t>Argomenti</w:t>
            </w:r>
            <w:proofErr w:type="spellEnd"/>
          </w:p>
        </w:tc>
        <w:tc>
          <w:tcPr>
            <w:tcW w:w="3355" w:type="dxa"/>
          </w:tcPr>
          <w:p w:rsidR="00AB14F5" w:rsidRPr="00AB14F5" w:rsidRDefault="00AB14F5" w:rsidP="00AB14F5">
            <w:pPr>
              <w:jc w:val="center"/>
              <w:rPr>
                <w:b/>
                <w:sz w:val="24"/>
                <w:lang w:val="en-GB"/>
              </w:rPr>
            </w:pPr>
            <w:proofErr w:type="spellStart"/>
            <w:r w:rsidRPr="00AB14F5">
              <w:rPr>
                <w:b/>
                <w:sz w:val="24"/>
                <w:lang w:val="en-GB"/>
              </w:rPr>
              <w:t>Contenuti</w:t>
            </w:r>
            <w:proofErr w:type="spellEnd"/>
            <w:r w:rsidRPr="00AB14F5">
              <w:rPr>
                <w:b/>
                <w:sz w:val="24"/>
                <w:lang w:val="en-GB"/>
              </w:rPr>
              <w:t xml:space="preserve"> </w:t>
            </w:r>
            <w:proofErr w:type="spellStart"/>
            <w:r w:rsidRPr="00AB14F5">
              <w:rPr>
                <w:b/>
                <w:sz w:val="24"/>
                <w:lang w:val="en-GB"/>
              </w:rPr>
              <w:t>specifici</w:t>
            </w:r>
            <w:proofErr w:type="spellEnd"/>
          </w:p>
        </w:tc>
        <w:tc>
          <w:tcPr>
            <w:tcW w:w="600" w:type="dxa"/>
          </w:tcPr>
          <w:p w:rsidR="00AB14F5" w:rsidRPr="00AB14F5" w:rsidRDefault="00AB14F5" w:rsidP="00AB14F5">
            <w:pPr>
              <w:jc w:val="center"/>
              <w:rPr>
                <w:b/>
                <w:sz w:val="24"/>
                <w:lang w:val="en-GB"/>
              </w:rPr>
            </w:pPr>
            <w:r w:rsidRPr="00AB14F5">
              <w:rPr>
                <w:b/>
                <w:sz w:val="24"/>
                <w:lang w:val="en-GB"/>
              </w:rPr>
              <w:t>Ore</w:t>
            </w:r>
          </w:p>
        </w:tc>
      </w:tr>
      <w:tr w:rsidR="001D77FD" w:rsidRPr="00AB14F5" w:rsidTr="006256D8">
        <w:trPr>
          <w:cantSplit/>
          <w:trHeight w:val="20"/>
        </w:trPr>
        <w:tc>
          <w:tcPr>
            <w:tcW w:w="3231" w:type="dxa"/>
            <w:vMerge w:val="restart"/>
          </w:tcPr>
          <w:p w:rsidR="001D77FD" w:rsidRPr="00037D0F" w:rsidRDefault="001D77FD" w:rsidP="00A20E3F">
            <w:pPr>
              <w:numPr>
                <w:ilvl w:val="0"/>
                <w:numId w:val="1"/>
              </w:numPr>
              <w:spacing w:after="120"/>
              <w:ind w:left="284" w:hanging="284"/>
              <w:contextualSpacing/>
              <w:rPr>
                <w:caps/>
                <w:sz w:val="24"/>
                <w:szCs w:val="24"/>
              </w:rPr>
            </w:pPr>
            <w:r w:rsidRPr="00037D0F">
              <w:rPr>
                <w:caps/>
                <w:sz w:val="24"/>
                <w:szCs w:val="24"/>
              </w:rPr>
              <w:t>FONDAMENTI E CONOSCENZE DI BASE</w:t>
            </w:r>
          </w:p>
          <w:p w:rsidR="001D77FD" w:rsidRPr="00037D0F" w:rsidRDefault="001D77FD" w:rsidP="006078B3">
            <w:pPr>
              <w:spacing w:after="120"/>
              <w:ind w:left="284"/>
              <w:contextualSpacing/>
              <w:rPr>
                <w:sz w:val="24"/>
                <w:szCs w:val="24"/>
              </w:rPr>
            </w:pPr>
            <w:r w:rsidRPr="00037D0F">
              <w:rPr>
                <w:sz w:val="24"/>
                <w:szCs w:val="24"/>
              </w:rPr>
              <w:t xml:space="preserve">(lo studente acquisirà le conoscenze di base per comprendere i sistemi e le tecnologie di allevamento </w:t>
            </w:r>
            <w:r w:rsidR="006078B3" w:rsidRPr="00037D0F">
              <w:rPr>
                <w:sz w:val="24"/>
                <w:szCs w:val="24"/>
              </w:rPr>
              <w:t>dei suini e degli equidi</w:t>
            </w:r>
            <w:r w:rsidRPr="00037D0F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vMerge w:val="restart"/>
          </w:tcPr>
          <w:p w:rsidR="001D77FD" w:rsidRPr="00037D0F" w:rsidRDefault="001D77FD" w:rsidP="00AB14F5">
            <w:pPr>
              <w:rPr>
                <w:sz w:val="24"/>
                <w:szCs w:val="24"/>
                <w:highlight w:val="yellow"/>
              </w:rPr>
            </w:pPr>
            <w:r w:rsidRPr="00037D0F">
              <w:rPr>
                <w:sz w:val="24"/>
                <w:szCs w:val="24"/>
              </w:rPr>
              <w:t>Generalità</w:t>
            </w:r>
          </w:p>
        </w:tc>
        <w:tc>
          <w:tcPr>
            <w:tcW w:w="3355" w:type="dxa"/>
          </w:tcPr>
          <w:p w:rsidR="001D77FD" w:rsidRPr="00037D0F" w:rsidRDefault="001D77FD" w:rsidP="003C3D73">
            <w:pPr>
              <w:spacing w:after="120"/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</w:pPr>
            <w:r w:rsidRPr="00037D0F"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  <w:t xml:space="preserve">Presentazione del corso,  modalità di accertamento, materiale didattico. </w:t>
            </w:r>
            <w:r w:rsidR="006078B3" w:rsidRPr="00037D0F">
              <w:rPr>
                <w:sz w:val="24"/>
                <w:szCs w:val="24"/>
              </w:rPr>
              <w:t>Stato attuale e prospettive dell'allevamento suino e dell’allevamento degli equidi. Statistiche relative all'allevamento suino</w:t>
            </w:r>
            <w:r w:rsidRPr="00037D0F"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  <w:t>.</w:t>
            </w:r>
            <w:r w:rsidR="006078B3" w:rsidRPr="00037D0F"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  <w:t xml:space="preserve"> Statistiche relative all’allevamento degli equidi</w:t>
            </w:r>
          </w:p>
        </w:tc>
        <w:tc>
          <w:tcPr>
            <w:tcW w:w="600" w:type="dxa"/>
          </w:tcPr>
          <w:p w:rsidR="001D77FD" w:rsidRPr="00037D0F" w:rsidRDefault="00037D0F" w:rsidP="00AB14F5">
            <w:pPr>
              <w:jc w:val="center"/>
              <w:rPr>
                <w:sz w:val="24"/>
                <w:szCs w:val="24"/>
              </w:rPr>
            </w:pPr>
            <w:r w:rsidRPr="00037D0F">
              <w:rPr>
                <w:sz w:val="24"/>
                <w:szCs w:val="24"/>
              </w:rPr>
              <w:t>2</w:t>
            </w:r>
          </w:p>
        </w:tc>
      </w:tr>
      <w:tr w:rsidR="001D77FD" w:rsidRPr="00AB14F5" w:rsidTr="006256D8">
        <w:trPr>
          <w:cantSplit/>
          <w:trHeight w:val="20"/>
        </w:trPr>
        <w:tc>
          <w:tcPr>
            <w:tcW w:w="3231" w:type="dxa"/>
            <w:vMerge/>
          </w:tcPr>
          <w:p w:rsidR="001D77FD" w:rsidRPr="00037D0F" w:rsidRDefault="001D77FD" w:rsidP="00A20E3F">
            <w:pPr>
              <w:numPr>
                <w:ilvl w:val="0"/>
                <w:numId w:val="1"/>
              </w:numPr>
              <w:spacing w:after="120"/>
              <w:ind w:left="284" w:hanging="284"/>
              <w:contextualSpacing/>
              <w:rPr>
                <w:cap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D77FD" w:rsidRPr="00037D0F" w:rsidRDefault="001D77FD" w:rsidP="00AB14F5">
            <w:pPr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:rsidR="001D77FD" w:rsidRPr="00037D0F" w:rsidRDefault="006078B3" w:rsidP="006078B3">
            <w:pPr>
              <w:spacing w:after="120"/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</w:pPr>
            <w:r w:rsidRPr="00037D0F">
              <w:rPr>
                <w:sz w:val="24"/>
                <w:szCs w:val="24"/>
              </w:rPr>
              <w:t>Peculiarità anatomiche e fisiologiche dei suini e degli equidi</w:t>
            </w:r>
            <w:r w:rsidR="001D77FD" w:rsidRPr="00037D0F"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  <w:t xml:space="preserve">. </w:t>
            </w:r>
          </w:p>
        </w:tc>
        <w:tc>
          <w:tcPr>
            <w:tcW w:w="600" w:type="dxa"/>
          </w:tcPr>
          <w:p w:rsidR="001D77FD" w:rsidRPr="00037D0F" w:rsidRDefault="00037D0F" w:rsidP="00AB14F5">
            <w:pPr>
              <w:jc w:val="center"/>
              <w:rPr>
                <w:sz w:val="24"/>
                <w:szCs w:val="24"/>
              </w:rPr>
            </w:pPr>
            <w:r w:rsidRPr="00037D0F">
              <w:rPr>
                <w:sz w:val="24"/>
                <w:szCs w:val="24"/>
              </w:rPr>
              <w:t>2</w:t>
            </w:r>
          </w:p>
        </w:tc>
      </w:tr>
      <w:tr w:rsidR="001D77FD" w:rsidRPr="00AB14F5" w:rsidTr="006256D8">
        <w:trPr>
          <w:cantSplit/>
          <w:trHeight w:val="20"/>
        </w:trPr>
        <w:tc>
          <w:tcPr>
            <w:tcW w:w="3231" w:type="dxa"/>
            <w:vMerge/>
          </w:tcPr>
          <w:p w:rsidR="001D77FD" w:rsidRPr="00037D0F" w:rsidRDefault="001D77FD" w:rsidP="00A20E3F">
            <w:pPr>
              <w:numPr>
                <w:ilvl w:val="0"/>
                <w:numId w:val="1"/>
              </w:numPr>
              <w:spacing w:after="120"/>
              <w:ind w:left="284" w:hanging="284"/>
              <w:contextualSpacing/>
              <w:rPr>
                <w:caps/>
                <w:sz w:val="24"/>
                <w:szCs w:val="24"/>
              </w:rPr>
            </w:pPr>
          </w:p>
        </w:tc>
        <w:tc>
          <w:tcPr>
            <w:tcW w:w="2551" w:type="dxa"/>
          </w:tcPr>
          <w:p w:rsidR="001D77FD" w:rsidRPr="00037D0F" w:rsidRDefault="006078B3" w:rsidP="006078B3">
            <w:pPr>
              <w:rPr>
                <w:sz w:val="24"/>
                <w:szCs w:val="24"/>
              </w:rPr>
            </w:pPr>
            <w:r w:rsidRPr="00037D0F">
              <w:rPr>
                <w:sz w:val="24"/>
                <w:szCs w:val="24"/>
              </w:rPr>
              <w:t>Elementi</w:t>
            </w:r>
            <w:r w:rsidR="001D77FD" w:rsidRPr="00037D0F">
              <w:rPr>
                <w:sz w:val="24"/>
                <w:szCs w:val="24"/>
              </w:rPr>
              <w:t xml:space="preserve"> di </w:t>
            </w:r>
            <w:r w:rsidRPr="00037D0F">
              <w:rPr>
                <w:sz w:val="24"/>
                <w:szCs w:val="24"/>
              </w:rPr>
              <w:t>riproduzione nei suini e negli equidi</w:t>
            </w:r>
          </w:p>
        </w:tc>
        <w:tc>
          <w:tcPr>
            <w:tcW w:w="3355" w:type="dxa"/>
          </w:tcPr>
          <w:p w:rsidR="001D77FD" w:rsidRPr="00037D0F" w:rsidRDefault="006078B3" w:rsidP="003F2051">
            <w:pPr>
              <w:spacing w:after="120"/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</w:pPr>
            <w:r w:rsidRPr="00037D0F"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  <w:t>Caratteristiche riproduttive delle scrofe e dei verri. Caratteristiche riproduttive nei cavalli. Ciclo estrale.</w:t>
            </w:r>
          </w:p>
        </w:tc>
        <w:tc>
          <w:tcPr>
            <w:tcW w:w="600" w:type="dxa"/>
          </w:tcPr>
          <w:p w:rsidR="001D77FD" w:rsidRPr="00037D0F" w:rsidRDefault="007B4680" w:rsidP="00AB14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B4680" w:rsidRPr="00AB14F5" w:rsidTr="006256D8">
        <w:trPr>
          <w:cantSplit/>
          <w:trHeight w:val="20"/>
        </w:trPr>
        <w:tc>
          <w:tcPr>
            <w:tcW w:w="3231" w:type="dxa"/>
            <w:vMerge w:val="restart"/>
          </w:tcPr>
          <w:p w:rsidR="007B4680" w:rsidRPr="00037D0F" w:rsidRDefault="007B4680" w:rsidP="00AD69B9">
            <w:pPr>
              <w:numPr>
                <w:ilvl w:val="0"/>
                <w:numId w:val="1"/>
              </w:numPr>
              <w:spacing w:after="120"/>
              <w:ind w:left="284" w:hanging="284"/>
              <w:contextualSpacing/>
              <w:rPr>
                <w:caps/>
                <w:sz w:val="24"/>
                <w:szCs w:val="24"/>
              </w:rPr>
            </w:pPr>
            <w:r w:rsidRPr="00037D0F">
              <w:rPr>
                <w:caps/>
                <w:sz w:val="24"/>
                <w:szCs w:val="24"/>
              </w:rPr>
              <w:t xml:space="preserve">SISTEMI DI ALLEVAMENTO </w:t>
            </w:r>
          </w:p>
          <w:p w:rsidR="007B4680" w:rsidRPr="00037D0F" w:rsidRDefault="007B4680" w:rsidP="00AD69B9">
            <w:pPr>
              <w:spacing w:after="120"/>
              <w:ind w:left="284"/>
              <w:contextualSpacing/>
              <w:rPr>
                <w:caps/>
                <w:sz w:val="24"/>
                <w:szCs w:val="24"/>
              </w:rPr>
            </w:pPr>
            <w:r w:rsidRPr="00037D0F"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  <w:t>(lo studente acquisirà le competenze sui sistemi di allevamento dei suini e degli equidi, le razze allevate, le particolarità delle filiere produttive, la macellazione e la qualità della carne nei suini)</w:t>
            </w:r>
          </w:p>
        </w:tc>
        <w:tc>
          <w:tcPr>
            <w:tcW w:w="2551" w:type="dxa"/>
            <w:vMerge w:val="restart"/>
          </w:tcPr>
          <w:p w:rsidR="007B4680" w:rsidRPr="00037D0F" w:rsidRDefault="007B4680" w:rsidP="006078B3">
            <w:pPr>
              <w:rPr>
                <w:sz w:val="24"/>
                <w:szCs w:val="24"/>
              </w:rPr>
            </w:pPr>
            <w:r w:rsidRPr="00037D0F">
              <w:rPr>
                <w:sz w:val="24"/>
                <w:szCs w:val="24"/>
              </w:rPr>
              <w:t>Allevamento dei suini</w:t>
            </w:r>
          </w:p>
        </w:tc>
        <w:tc>
          <w:tcPr>
            <w:tcW w:w="3355" w:type="dxa"/>
          </w:tcPr>
          <w:p w:rsidR="007B4680" w:rsidRPr="00037D0F" w:rsidRDefault="007B4680" w:rsidP="00AD69B9">
            <w:pPr>
              <w:spacing w:after="120"/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</w:pPr>
            <w:r w:rsidRPr="00037D0F">
              <w:rPr>
                <w:sz w:val="24"/>
                <w:szCs w:val="24"/>
              </w:rPr>
              <w:t>Sistemi d'allevamento. Produzione del suino leggero, produzione del suino pesante.</w:t>
            </w:r>
          </w:p>
        </w:tc>
        <w:tc>
          <w:tcPr>
            <w:tcW w:w="600" w:type="dxa"/>
          </w:tcPr>
          <w:p w:rsidR="007B4680" w:rsidRPr="00037D0F" w:rsidRDefault="007B4680" w:rsidP="00AB14F5">
            <w:pPr>
              <w:jc w:val="center"/>
              <w:rPr>
                <w:sz w:val="24"/>
                <w:szCs w:val="24"/>
              </w:rPr>
            </w:pPr>
            <w:r w:rsidRPr="00037D0F">
              <w:rPr>
                <w:sz w:val="24"/>
                <w:szCs w:val="24"/>
              </w:rPr>
              <w:t>3</w:t>
            </w:r>
          </w:p>
        </w:tc>
      </w:tr>
      <w:tr w:rsidR="007B4680" w:rsidRPr="00AB14F5" w:rsidTr="006256D8">
        <w:trPr>
          <w:cantSplit/>
          <w:trHeight w:val="20"/>
        </w:trPr>
        <w:tc>
          <w:tcPr>
            <w:tcW w:w="3231" w:type="dxa"/>
            <w:vMerge/>
          </w:tcPr>
          <w:p w:rsidR="007B4680" w:rsidRPr="00037D0F" w:rsidRDefault="007B4680" w:rsidP="00AD69B9">
            <w:pPr>
              <w:spacing w:after="120"/>
              <w:ind w:left="284"/>
              <w:contextualSpacing/>
              <w:rPr>
                <w:cap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B4680" w:rsidRPr="00037D0F" w:rsidRDefault="007B4680" w:rsidP="006078B3">
            <w:pPr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:rsidR="007B4680" w:rsidRPr="00037D0F" w:rsidRDefault="007B4680" w:rsidP="003F2051">
            <w:pPr>
              <w:spacing w:after="120"/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</w:pPr>
            <w:r w:rsidRPr="00037D0F"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  <w:t>Razze suine</w:t>
            </w:r>
          </w:p>
        </w:tc>
        <w:tc>
          <w:tcPr>
            <w:tcW w:w="600" w:type="dxa"/>
          </w:tcPr>
          <w:p w:rsidR="007B4680" w:rsidRPr="00037D0F" w:rsidRDefault="007B4680" w:rsidP="00AB14F5">
            <w:pPr>
              <w:jc w:val="center"/>
              <w:rPr>
                <w:sz w:val="24"/>
                <w:szCs w:val="24"/>
              </w:rPr>
            </w:pPr>
            <w:r w:rsidRPr="00037D0F">
              <w:rPr>
                <w:sz w:val="24"/>
                <w:szCs w:val="24"/>
              </w:rPr>
              <w:t>2</w:t>
            </w:r>
          </w:p>
        </w:tc>
      </w:tr>
      <w:tr w:rsidR="000D1BA2" w:rsidRPr="00AB14F5" w:rsidTr="000D1BA2">
        <w:trPr>
          <w:cantSplit/>
          <w:trHeight w:val="472"/>
        </w:trPr>
        <w:tc>
          <w:tcPr>
            <w:tcW w:w="3231" w:type="dxa"/>
            <w:vMerge/>
          </w:tcPr>
          <w:p w:rsidR="000D1BA2" w:rsidRPr="00037D0F" w:rsidRDefault="000D1BA2" w:rsidP="00AD69B9">
            <w:pPr>
              <w:spacing w:after="120"/>
              <w:ind w:left="284"/>
              <w:contextualSpacing/>
              <w:rPr>
                <w:cap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D1BA2" w:rsidRPr="00037D0F" w:rsidRDefault="000D1BA2" w:rsidP="006078B3">
            <w:pPr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:rsidR="000D1BA2" w:rsidRPr="00037D0F" w:rsidRDefault="000D1BA2" w:rsidP="000D1BA2">
            <w:pPr>
              <w:spacing w:after="120"/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  <w:t>Tecnologie di riproduzione</w:t>
            </w:r>
          </w:p>
        </w:tc>
        <w:tc>
          <w:tcPr>
            <w:tcW w:w="600" w:type="dxa"/>
          </w:tcPr>
          <w:p w:rsidR="000D1BA2" w:rsidRPr="00037D0F" w:rsidRDefault="000D1BA2" w:rsidP="00AB14F5">
            <w:pPr>
              <w:jc w:val="center"/>
              <w:rPr>
                <w:sz w:val="24"/>
                <w:szCs w:val="24"/>
              </w:rPr>
            </w:pPr>
            <w:r w:rsidRPr="00037D0F">
              <w:rPr>
                <w:sz w:val="24"/>
                <w:szCs w:val="24"/>
              </w:rPr>
              <w:t>3</w:t>
            </w:r>
          </w:p>
        </w:tc>
      </w:tr>
      <w:tr w:rsidR="007B4680" w:rsidRPr="00AB14F5" w:rsidTr="006256D8">
        <w:trPr>
          <w:cantSplit/>
          <w:trHeight w:val="20"/>
        </w:trPr>
        <w:tc>
          <w:tcPr>
            <w:tcW w:w="3231" w:type="dxa"/>
            <w:vMerge/>
          </w:tcPr>
          <w:p w:rsidR="007B4680" w:rsidRPr="00037D0F" w:rsidRDefault="007B4680" w:rsidP="00AD69B9">
            <w:pPr>
              <w:spacing w:after="120"/>
              <w:ind w:left="284"/>
              <w:contextualSpacing/>
              <w:rPr>
                <w:cap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B4680" w:rsidRPr="00037D0F" w:rsidRDefault="007B4680" w:rsidP="006078B3">
            <w:pPr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:rsidR="007B4680" w:rsidRPr="00037D0F" w:rsidRDefault="007B4680" w:rsidP="000D1BA2">
            <w:pPr>
              <w:spacing w:after="120"/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</w:pPr>
            <w:r w:rsidRPr="000D1BA2"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  <w:t>Allevamento del verro</w:t>
            </w:r>
          </w:p>
        </w:tc>
        <w:tc>
          <w:tcPr>
            <w:tcW w:w="600" w:type="dxa"/>
          </w:tcPr>
          <w:p w:rsidR="007B4680" w:rsidRPr="00037D0F" w:rsidRDefault="000D1BA2" w:rsidP="00AB14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B4680" w:rsidRPr="00AB14F5" w:rsidTr="006256D8">
        <w:trPr>
          <w:cantSplit/>
          <w:trHeight w:val="20"/>
        </w:trPr>
        <w:tc>
          <w:tcPr>
            <w:tcW w:w="3231" w:type="dxa"/>
            <w:vMerge/>
          </w:tcPr>
          <w:p w:rsidR="007B4680" w:rsidRPr="00037D0F" w:rsidRDefault="007B4680" w:rsidP="00AD69B9">
            <w:pPr>
              <w:spacing w:after="120"/>
              <w:ind w:left="284"/>
              <w:contextualSpacing/>
              <w:rPr>
                <w:cap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B4680" w:rsidRPr="00037D0F" w:rsidRDefault="007B4680" w:rsidP="006078B3">
            <w:pPr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:rsidR="007B4680" w:rsidRPr="00037D0F" w:rsidRDefault="007B4680" w:rsidP="003F2051">
            <w:pPr>
              <w:spacing w:after="120"/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</w:pPr>
            <w:r w:rsidRPr="00037D0F"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  <w:t>Macellazione dei suini</w:t>
            </w:r>
          </w:p>
        </w:tc>
        <w:tc>
          <w:tcPr>
            <w:tcW w:w="600" w:type="dxa"/>
          </w:tcPr>
          <w:p w:rsidR="007B4680" w:rsidRPr="00037D0F" w:rsidRDefault="007B4680" w:rsidP="00AB14F5">
            <w:pPr>
              <w:jc w:val="center"/>
              <w:rPr>
                <w:sz w:val="24"/>
                <w:szCs w:val="24"/>
              </w:rPr>
            </w:pPr>
            <w:r w:rsidRPr="00037D0F">
              <w:rPr>
                <w:sz w:val="24"/>
                <w:szCs w:val="24"/>
              </w:rPr>
              <w:t>2</w:t>
            </w:r>
          </w:p>
        </w:tc>
      </w:tr>
      <w:tr w:rsidR="007B4680" w:rsidRPr="00AB14F5" w:rsidTr="006256D8">
        <w:trPr>
          <w:cantSplit/>
          <w:trHeight w:val="20"/>
        </w:trPr>
        <w:tc>
          <w:tcPr>
            <w:tcW w:w="3231" w:type="dxa"/>
            <w:vMerge/>
          </w:tcPr>
          <w:p w:rsidR="007B4680" w:rsidRPr="00037D0F" w:rsidRDefault="007B4680" w:rsidP="00AD69B9">
            <w:pPr>
              <w:spacing w:after="120"/>
              <w:ind w:left="284"/>
              <w:contextualSpacing/>
              <w:rPr>
                <w:cap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B4680" w:rsidRPr="00037D0F" w:rsidRDefault="007B4680" w:rsidP="006078B3">
            <w:pPr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:rsidR="007B4680" w:rsidRPr="00037D0F" w:rsidRDefault="007B4680" w:rsidP="003F2051">
            <w:pPr>
              <w:spacing w:after="120"/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</w:pPr>
            <w:r w:rsidRPr="00037D0F"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  <w:t>Classificazione delle carcasse, tagli</w:t>
            </w:r>
          </w:p>
        </w:tc>
        <w:tc>
          <w:tcPr>
            <w:tcW w:w="600" w:type="dxa"/>
          </w:tcPr>
          <w:p w:rsidR="007B4680" w:rsidRPr="00037D0F" w:rsidRDefault="007B4680" w:rsidP="00AB14F5">
            <w:pPr>
              <w:jc w:val="center"/>
              <w:rPr>
                <w:sz w:val="24"/>
                <w:szCs w:val="24"/>
              </w:rPr>
            </w:pPr>
            <w:r w:rsidRPr="00037D0F">
              <w:rPr>
                <w:sz w:val="24"/>
                <w:szCs w:val="24"/>
              </w:rPr>
              <w:t>2</w:t>
            </w:r>
          </w:p>
        </w:tc>
      </w:tr>
      <w:tr w:rsidR="007B4680" w:rsidRPr="00AB14F5" w:rsidTr="006256D8">
        <w:trPr>
          <w:cantSplit/>
          <w:trHeight w:val="20"/>
        </w:trPr>
        <w:tc>
          <w:tcPr>
            <w:tcW w:w="3231" w:type="dxa"/>
            <w:vMerge/>
          </w:tcPr>
          <w:p w:rsidR="007B4680" w:rsidRPr="00037D0F" w:rsidRDefault="007B4680" w:rsidP="00AD69B9">
            <w:pPr>
              <w:spacing w:after="120"/>
              <w:ind w:left="284"/>
              <w:contextualSpacing/>
              <w:rPr>
                <w:cap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B4680" w:rsidRPr="00037D0F" w:rsidRDefault="007B4680" w:rsidP="006078B3">
            <w:pPr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:rsidR="007B4680" w:rsidRPr="00037D0F" w:rsidRDefault="007B4680" w:rsidP="003F2051">
            <w:pPr>
              <w:spacing w:after="120"/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</w:pPr>
            <w:r w:rsidRPr="00037D0F"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  <w:t>Qualità della carne</w:t>
            </w:r>
          </w:p>
        </w:tc>
        <w:tc>
          <w:tcPr>
            <w:tcW w:w="600" w:type="dxa"/>
          </w:tcPr>
          <w:p w:rsidR="007B4680" w:rsidRPr="00037D0F" w:rsidRDefault="007B4680" w:rsidP="00AB14F5">
            <w:pPr>
              <w:jc w:val="center"/>
              <w:rPr>
                <w:sz w:val="24"/>
                <w:szCs w:val="24"/>
              </w:rPr>
            </w:pPr>
            <w:r w:rsidRPr="00037D0F">
              <w:rPr>
                <w:sz w:val="24"/>
                <w:szCs w:val="24"/>
              </w:rPr>
              <w:t>3</w:t>
            </w:r>
          </w:p>
        </w:tc>
      </w:tr>
      <w:tr w:rsidR="007B4680" w:rsidRPr="00AB14F5" w:rsidTr="006256D8">
        <w:trPr>
          <w:cantSplit/>
          <w:trHeight w:val="20"/>
        </w:trPr>
        <w:tc>
          <w:tcPr>
            <w:tcW w:w="3231" w:type="dxa"/>
            <w:vMerge/>
          </w:tcPr>
          <w:p w:rsidR="007B4680" w:rsidRPr="00037D0F" w:rsidRDefault="007B4680" w:rsidP="00AD69B9">
            <w:pPr>
              <w:spacing w:after="120"/>
              <w:ind w:left="284"/>
              <w:contextualSpacing/>
              <w:rPr>
                <w:cap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B4680" w:rsidRPr="00037D0F" w:rsidRDefault="007B4680" w:rsidP="006078B3">
            <w:pPr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:rsidR="007B4680" w:rsidRPr="00037D0F" w:rsidRDefault="007B4680" w:rsidP="00037D0F">
            <w:pPr>
              <w:spacing w:after="120"/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</w:pPr>
            <w:r w:rsidRPr="00037D0F">
              <w:rPr>
                <w:sz w:val="24"/>
                <w:szCs w:val="24"/>
              </w:rPr>
              <w:t>Selezione e Incroci</w:t>
            </w:r>
          </w:p>
        </w:tc>
        <w:tc>
          <w:tcPr>
            <w:tcW w:w="600" w:type="dxa"/>
          </w:tcPr>
          <w:p w:rsidR="007B4680" w:rsidRPr="00037D0F" w:rsidRDefault="007B4680" w:rsidP="00AB14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B4680" w:rsidRPr="00AB14F5" w:rsidTr="006256D8">
        <w:trPr>
          <w:cantSplit/>
          <w:trHeight w:val="20"/>
        </w:trPr>
        <w:tc>
          <w:tcPr>
            <w:tcW w:w="3231" w:type="dxa"/>
            <w:vMerge/>
          </w:tcPr>
          <w:p w:rsidR="007B4680" w:rsidRPr="00037D0F" w:rsidRDefault="007B4680" w:rsidP="00AD69B9">
            <w:pPr>
              <w:spacing w:after="120"/>
              <w:ind w:left="284"/>
              <w:contextualSpacing/>
              <w:rPr>
                <w:cap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B4680" w:rsidRPr="00037D0F" w:rsidRDefault="007B4680" w:rsidP="006078B3">
            <w:pPr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:rsidR="007B4680" w:rsidRPr="00037D0F" w:rsidRDefault="007B4680" w:rsidP="003F2051">
            <w:pPr>
              <w:spacing w:after="120"/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</w:pPr>
            <w:r w:rsidRPr="00037D0F"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  <w:t>Genetica del colore del mantello e autenticazione dei prodotti</w:t>
            </w:r>
          </w:p>
        </w:tc>
        <w:tc>
          <w:tcPr>
            <w:tcW w:w="600" w:type="dxa"/>
          </w:tcPr>
          <w:p w:rsidR="007B4680" w:rsidRPr="00037D0F" w:rsidRDefault="007B4680" w:rsidP="00AB14F5">
            <w:pPr>
              <w:jc w:val="center"/>
              <w:rPr>
                <w:sz w:val="24"/>
                <w:szCs w:val="24"/>
              </w:rPr>
            </w:pPr>
            <w:r w:rsidRPr="00037D0F">
              <w:rPr>
                <w:sz w:val="24"/>
                <w:szCs w:val="24"/>
              </w:rPr>
              <w:t>2</w:t>
            </w:r>
          </w:p>
        </w:tc>
      </w:tr>
      <w:tr w:rsidR="007B4680" w:rsidRPr="00AB14F5" w:rsidTr="006256D8">
        <w:trPr>
          <w:cantSplit/>
          <w:trHeight w:val="20"/>
        </w:trPr>
        <w:tc>
          <w:tcPr>
            <w:tcW w:w="3231" w:type="dxa"/>
            <w:vMerge/>
          </w:tcPr>
          <w:p w:rsidR="007B4680" w:rsidRPr="00037D0F" w:rsidRDefault="007B4680" w:rsidP="00AD69B9">
            <w:pPr>
              <w:spacing w:after="120"/>
              <w:ind w:left="284"/>
              <w:contextualSpacing/>
              <w:rPr>
                <w:caps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7B4680" w:rsidRPr="00037D0F" w:rsidRDefault="007B4680" w:rsidP="006078B3">
            <w:pPr>
              <w:rPr>
                <w:sz w:val="24"/>
                <w:szCs w:val="24"/>
              </w:rPr>
            </w:pPr>
            <w:r w:rsidRPr="00037D0F">
              <w:rPr>
                <w:sz w:val="24"/>
                <w:szCs w:val="24"/>
              </w:rPr>
              <w:t>Allevamento degli equidi</w:t>
            </w:r>
          </w:p>
        </w:tc>
        <w:tc>
          <w:tcPr>
            <w:tcW w:w="3355" w:type="dxa"/>
          </w:tcPr>
          <w:p w:rsidR="007B4680" w:rsidRPr="00037D0F" w:rsidRDefault="007B4680" w:rsidP="003F2051">
            <w:pPr>
              <w:spacing w:after="120"/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</w:pPr>
            <w:r w:rsidRPr="00037D0F">
              <w:rPr>
                <w:sz w:val="24"/>
                <w:szCs w:val="24"/>
              </w:rPr>
              <w:t>Razze equine e utilizzazione del cavallo</w:t>
            </w:r>
          </w:p>
        </w:tc>
        <w:tc>
          <w:tcPr>
            <w:tcW w:w="600" w:type="dxa"/>
          </w:tcPr>
          <w:p w:rsidR="007B4680" w:rsidRPr="00037D0F" w:rsidRDefault="007B4680" w:rsidP="00AB14F5">
            <w:pPr>
              <w:jc w:val="center"/>
              <w:rPr>
                <w:sz w:val="24"/>
                <w:szCs w:val="24"/>
              </w:rPr>
            </w:pPr>
            <w:r w:rsidRPr="00037D0F">
              <w:rPr>
                <w:sz w:val="24"/>
                <w:szCs w:val="24"/>
              </w:rPr>
              <w:t>2</w:t>
            </w:r>
          </w:p>
        </w:tc>
      </w:tr>
      <w:tr w:rsidR="007B4680" w:rsidRPr="00AB14F5" w:rsidTr="006256D8">
        <w:trPr>
          <w:cantSplit/>
          <w:trHeight w:val="20"/>
        </w:trPr>
        <w:tc>
          <w:tcPr>
            <w:tcW w:w="3231" w:type="dxa"/>
            <w:vMerge/>
          </w:tcPr>
          <w:p w:rsidR="007B4680" w:rsidRPr="00037D0F" w:rsidRDefault="007B4680" w:rsidP="00AD69B9">
            <w:pPr>
              <w:spacing w:after="120"/>
              <w:ind w:left="284"/>
              <w:contextualSpacing/>
              <w:rPr>
                <w:cap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B4680" w:rsidRPr="00037D0F" w:rsidRDefault="007B4680" w:rsidP="006078B3">
            <w:pPr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:rsidR="007B4680" w:rsidRPr="00037D0F" w:rsidRDefault="007B4680" w:rsidP="00037D0F">
            <w:pPr>
              <w:spacing w:after="120"/>
              <w:rPr>
                <w:sz w:val="24"/>
                <w:szCs w:val="24"/>
              </w:rPr>
            </w:pPr>
            <w:r w:rsidRPr="00037D0F">
              <w:rPr>
                <w:sz w:val="24"/>
                <w:szCs w:val="24"/>
              </w:rPr>
              <w:t>Allattamento e svezzamento del puledro</w:t>
            </w:r>
          </w:p>
        </w:tc>
        <w:tc>
          <w:tcPr>
            <w:tcW w:w="600" w:type="dxa"/>
          </w:tcPr>
          <w:p w:rsidR="007B4680" w:rsidRPr="00037D0F" w:rsidRDefault="007B4680" w:rsidP="00AB14F5">
            <w:pPr>
              <w:jc w:val="center"/>
              <w:rPr>
                <w:sz w:val="24"/>
                <w:szCs w:val="24"/>
              </w:rPr>
            </w:pPr>
            <w:r w:rsidRPr="00037D0F">
              <w:rPr>
                <w:sz w:val="24"/>
                <w:szCs w:val="24"/>
              </w:rPr>
              <w:t>1</w:t>
            </w:r>
          </w:p>
        </w:tc>
      </w:tr>
      <w:tr w:rsidR="007B4680" w:rsidRPr="00AB14F5" w:rsidTr="006256D8">
        <w:trPr>
          <w:cantSplit/>
          <w:trHeight w:val="20"/>
        </w:trPr>
        <w:tc>
          <w:tcPr>
            <w:tcW w:w="3231" w:type="dxa"/>
            <w:vMerge/>
          </w:tcPr>
          <w:p w:rsidR="007B4680" w:rsidRPr="00037D0F" w:rsidRDefault="007B4680" w:rsidP="00AD69B9">
            <w:pPr>
              <w:spacing w:after="120"/>
              <w:ind w:left="284"/>
              <w:contextualSpacing/>
              <w:rPr>
                <w:cap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B4680" w:rsidRPr="00037D0F" w:rsidRDefault="007B4680" w:rsidP="006078B3">
            <w:pPr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:rsidR="007B4680" w:rsidRPr="00037D0F" w:rsidRDefault="007B4680" w:rsidP="003F2051">
            <w:pPr>
              <w:spacing w:after="120"/>
              <w:rPr>
                <w:sz w:val="24"/>
                <w:szCs w:val="24"/>
              </w:rPr>
            </w:pPr>
            <w:r w:rsidRPr="00037D0F">
              <w:rPr>
                <w:sz w:val="24"/>
                <w:szCs w:val="24"/>
              </w:rPr>
              <w:t>Tecniche di allevamento e di alimentazione</w:t>
            </w:r>
          </w:p>
        </w:tc>
        <w:tc>
          <w:tcPr>
            <w:tcW w:w="600" w:type="dxa"/>
          </w:tcPr>
          <w:p w:rsidR="007B4680" w:rsidRPr="00037D0F" w:rsidRDefault="007B4680" w:rsidP="00AB14F5">
            <w:pPr>
              <w:jc w:val="center"/>
              <w:rPr>
                <w:sz w:val="24"/>
                <w:szCs w:val="24"/>
              </w:rPr>
            </w:pPr>
            <w:r w:rsidRPr="00037D0F">
              <w:rPr>
                <w:sz w:val="24"/>
                <w:szCs w:val="24"/>
              </w:rPr>
              <w:t>1</w:t>
            </w:r>
          </w:p>
        </w:tc>
      </w:tr>
      <w:tr w:rsidR="007B4680" w:rsidRPr="00AB14F5" w:rsidTr="006256D8">
        <w:trPr>
          <w:cantSplit/>
          <w:trHeight w:val="20"/>
        </w:trPr>
        <w:tc>
          <w:tcPr>
            <w:tcW w:w="3231" w:type="dxa"/>
            <w:vMerge/>
          </w:tcPr>
          <w:p w:rsidR="007B4680" w:rsidRPr="00037D0F" w:rsidRDefault="007B4680" w:rsidP="00AD69B9">
            <w:pPr>
              <w:spacing w:after="120"/>
              <w:ind w:left="284"/>
              <w:contextualSpacing/>
              <w:rPr>
                <w:cap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B4680" w:rsidRPr="00037D0F" w:rsidRDefault="007B4680" w:rsidP="006078B3">
            <w:pPr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:rsidR="007B4680" w:rsidRPr="00037D0F" w:rsidRDefault="007B4680" w:rsidP="003F2051">
            <w:pPr>
              <w:spacing w:after="120"/>
              <w:rPr>
                <w:sz w:val="24"/>
                <w:szCs w:val="24"/>
              </w:rPr>
            </w:pPr>
            <w:r w:rsidRPr="00037D0F">
              <w:rPr>
                <w:sz w:val="24"/>
                <w:szCs w:val="24"/>
              </w:rPr>
              <w:t>Selezione e genetica del colore del mantello</w:t>
            </w:r>
          </w:p>
        </w:tc>
        <w:tc>
          <w:tcPr>
            <w:tcW w:w="600" w:type="dxa"/>
          </w:tcPr>
          <w:p w:rsidR="007B4680" w:rsidRPr="00037D0F" w:rsidRDefault="007B4680" w:rsidP="00AB14F5">
            <w:pPr>
              <w:jc w:val="center"/>
              <w:rPr>
                <w:sz w:val="24"/>
                <w:szCs w:val="24"/>
              </w:rPr>
            </w:pPr>
            <w:r w:rsidRPr="00037D0F">
              <w:rPr>
                <w:sz w:val="24"/>
                <w:szCs w:val="24"/>
              </w:rPr>
              <w:t>2</w:t>
            </w:r>
          </w:p>
        </w:tc>
      </w:tr>
      <w:tr w:rsidR="00465EEA" w:rsidRPr="00AB14F5" w:rsidTr="006256D8">
        <w:trPr>
          <w:cantSplit/>
        </w:trPr>
        <w:tc>
          <w:tcPr>
            <w:tcW w:w="9737" w:type="dxa"/>
            <w:gridSpan w:val="4"/>
            <w:shd w:val="clear" w:color="auto" w:fill="auto"/>
          </w:tcPr>
          <w:p w:rsidR="00465EEA" w:rsidRPr="000D1BA2" w:rsidRDefault="00B44598" w:rsidP="001D77FD">
            <w:pPr>
              <w:spacing w:before="120" w:after="120"/>
              <w:jc w:val="center"/>
              <w:rPr>
                <w:b/>
                <w:sz w:val="24"/>
              </w:rPr>
            </w:pPr>
            <w:r w:rsidRPr="000D1BA2">
              <w:rPr>
                <w:b/>
                <w:sz w:val="24"/>
              </w:rPr>
              <w:t xml:space="preserve">ESERCITAZIONI, </w:t>
            </w:r>
            <w:r w:rsidR="00465EEA" w:rsidRPr="000D1BA2">
              <w:rPr>
                <w:b/>
                <w:sz w:val="24"/>
              </w:rPr>
              <w:t xml:space="preserve">SEMINARI E VISITE </w:t>
            </w:r>
            <w:r w:rsidRPr="000D1BA2">
              <w:rPr>
                <w:b/>
                <w:sz w:val="24"/>
              </w:rPr>
              <w:t>TECNICHE</w:t>
            </w:r>
            <w:r w:rsidR="00465EEA" w:rsidRPr="000D1BA2">
              <w:rPr>
                <w:b/>
                <w:sz w:val="24"/>
              </w:rPr>
              <w:t xml:space="preserve"> (</w:t>
            </w:r>
            <w:r w:rsidR="000D1BA2" w:rsidRPr="000D1BA2">
              <w:rPr>
                <w:b/>
                <w:sz w:val="24"/>
              </w:rPr>
              <w:t>4</w:t>
            </w:r>
            <w:r w:rsidR="00465EEA" w:rsidRPr="000D1BA2">
              <w:rPr>
                <w:b/>
                <w:sz w:val="24"/>
              </w:rPr>
              <w:t xml:space="preserve"> ore)</w:t>
            </w:r>
          </w:p>
        </w:tc>
      </w:tr>
      <w:tr w:rsidR="00465EEA" w:rsidRPr="00AB14F5" w:rsidTr="006256D8">
        <w:trPr>
          <w:cantSplit/>
        </w:trPr>
        <w:tc>
          <w:tcPr>
            <w:tcW w:w="3231" w:type="dxa"/>
          </w:tcPr>
          <w:p w:rsidR="00465EEA" w:rsidRPr="00AB14F5" w:rsidRDefault="00465EEA" w:rsidP="00AB14F5">
            <w:pPr>
              <w:jc w:val="center"/>
              <w:rPr>
                <w:b/>
                <w:sz w:val="24"/>
                <w:lang w:val="en-GB"/>
              </w:rPr>
            </w:pPr>
            <w:proofErr w:type="spellStart"/>
            <w:r w:rsidRPr="00AB14F5">
              <w:rPr>
                <w:b/>
                <w:sz w:val="24"/>
                <w:lang w:val="en-GB"/>
              </w:rPr>
              <w:t>Temi</w:t>
            </w:r>
            <w:proofErr w:type="spellEnd"/>
            <w:r w:rsidRPr="00AB14F5">
              <w:rPr>
                <w:b/>
                <w:sz w:val="24"/>
                <w:lang w:val="en-GB"/>
              </w:rPr>
              <w:t xml:space="preserve"> e </w:t>
            </w:r>
            <w:proofErr w:type="spellStart"/>
            <w:r w:rsidRPr="00AB14F5">
              <w:rPr>
                <w:b/>
                <w:sz w:val="24"/>
                <w:lang w:val="en-GB"/>
              </w:rPr>
              <w:t>competenze</w:t>
            </w:r>
            <w:proofErr w:type="spellEnd"/>
            <w:r w:rsidRPr="00AB14F5">
              <w:rPr>
                <w:b/>
                <w:sz w:val="24"/>
                <w:lang w:val="en-GB"/>
              </w:rPr>
              <w:t xml:space="preserve"> </w:t>
            </w:r>
            <w:proofErr w:type="spellStart"/>
            <w:r w:rsidRPr="00AB14F5">
              <w:rPr>
                <w:b/>
                <w:sz w:val="24"/>
                <w:lang w:val="en-GB"/>
              </w:rPr>
              <w:t>acquisite</w:t>
            </w:r>
            <w:proofErr w:type="spellEnd"/>
          </w:p>
        </w:tc>
        <w:tc>
          <w:tcPr>
            <w:tcW w:w="2551" w:type="dxa"/>
          </w:tcPr>
          <w:p w:rsidR="00465EEA" w:rsidRPr="00AB14F5" w:rsidRDefault="00465EEA" w:rsidP="00AB14F5">
            <w:pPr>
              <w:jc w:val="center"/>
              <w:rPr>
                <w:b/>
                <w:sz w:val="24"/>
                <w:lang w:val="en-GB"/>
              </w:rPr>
            </w:pPr>
            <w:proofErr w:type="spellStart"/>
            <w:r w:rsidRPr="00AB14F5">
              <w:rPr>
                <w:b/>
                <w:sz w:val="24"/>
                <w:lang w:val="en-GB"/>
              </w:rPr>
              <w:t>Argomenti</w:t>
            </w:r>
            <w:proofErr w:type="spellEnd"/>
          </w:p>
        </w:tc>
        <w:tc>
          <w:tcPr>
            <w:tcW w:w="3355" w:type="dxa"/>
          </w:tcPr>
          <w:p w:rsidR="00465EEA" w:rsidRPr="000D1BA2" w:rsidRDefault="00465EEA" w:rsidP="00AB14F5">
            <w:pPr>
              <w:jc w:val="center"/>
              <w:rPr>
                <w:b/>
                <w:sz w:val="24"/>
                <w:lang w:val="en-GB"/>
              </w:rPr>
            </w:pPr>
            <w:proofErr w:type="spellStart"/>
            <w:r w:rsidRPr="000D1BA2">
              <w:rPr>
                <w:b/>
                <w:sz w:val="24"/>
                <w:lang w:val="en-GB"/>
              </w:rPr>
              <w:t>Contenuti</w:t>
            </w:r>
            <w:proofErr w:type="spellEnd"/>
            <w:r w:rsidRPr="000D1BA2">
              <w:rPr>
                <w:b/>
                <w:sz w:val="24"/>
                <w:lang w:val="en-GB"/>
              </w:rPr>
              <w:t xml:space="preserve"> </w:t>
            </w:r>
            <w:proofErr w:type="spellStart"/>
            <w:r w:rsidRPr="000D1BA2">
              <w:rPr>
                <w:b/>
                <w:sz w:val="24"/>
                <w:lang w:val="en-GB"/>
              </w:rPr>
              <w:t>specifici</w:t>
            </w:r>
            <w:proofErr w:type="spellEnd"/>
          </w:p>
        </w:tc>
        <w:tc>
          <w:tcPr>
            <w:tcW w:w="600" w:type="dxa"/>
          </w:tcPr>
          <w:p w:rsidR="00465EEA" w:rsidRPr="000D1BA2" w:rsidRDefault="00465EEA" w:rsidP="001D77FD">
            <w:pPr>
              <w:jc w:val="center"/>
              <w:rPr>
                <w:b/>
                <w:sz w:val="24"/>
                <w:lang w:val="en-GB"/>
              </w:rPr>
            </w:pPr>
            <w:r w:rsidRPr="000D1BA2">
              <w:rPr>
                <w:b/>
                <w:sz w:val="24"/>
                <w:lang w:val="en-GB"/>
              </w:rPr>
              <w:t>Ore</w:t>
            </w:r>
            <w:r w:rsidR="001D77FD" w:rsidRPr="000D1BA2">
              <w:rPr>
                <w:b/>
                <w:sz w:val="24"/>
                <w:lang w:val="en-GB"/>
              </w:rPr>
              <w:t xml:space="preserve"> </w:t>
            </w:r>
          </w:p>
        </w:tc>
      </w:tr>
      <w:tr w:rsidR="00037D0F" w:rsidRPr="00AB14F5" w:rsidTr="006256D8">
        <w:trPr>
          <w:cantSplit/>
        </w:trPr>
        <w:tc>
          <w:tcPr>
            <w:tcW w:w="3231" w:type="dxa"/>
          </w:tcPr>
          <w:p w:rsidR="00037D0F" w:rsidRPr="00037D0F" w:rsidRDefault="00037D0F" w:rsidP="00037D0F">
            <w:pPr>
              <w:pStyle w:val="Paragrafoelenco"/>
              <w:numPr>
                <w:ilvl w:val="0"/>
                <w:numId w:val="1"/>
              </w:numPr>
              <w:rPr>
                <w:sz w:val="24"/>
                <w:lang w:val="en-GB"/>
              </w:rPr>
            </w:pPr>
            <w:r w:rsidRPr="00037D0F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DIDATTICA PRATICA</w:t>
            </w:r>
          </w:p>
        </w:tc>
        <w:tc>
          <w:tcPr>
            <w:tcW w:w="2551" w:type="dxa"/>
          </w:tcPr>
          <w:p w:rsidR="00037D0F" w:rsidRPr="000D1BA2" w:rsidRDefault="00037D0F" w:rsidP="00AB14F5">
            <w:pPr>
              <w:jc w:val="center"/>
              <w:rPr>
                <w:sz w:val="24"/>
              </w:rPr>
            </w:pPr>
            <w:r w:rsidRPr="000D1BA2">
              <w:rPr>
                <w:sz w:val="24"/>
              </w:rPr>
              <w:t>Visita ad un allevamento suinicolo</w:t>
            </w:r>
          </w:p>
        </w:tc>
        <w:tc>
          <w:tcPr>
            <w:tcW w:w="3355" w:type="dxa"/>
          </w:tcPr>
          <w:p w:rsidR="00037D0F" w:rsidRPr="000D1BA2" w:rsidRDefault="00037D0F" w:rsidP="00AB14F5">
            <w:pPr>
              <w:jc w:val="center"/>
              <w:rPr>
                <w:sz w:val="24"/>
                <w:lang w:val="en-GB"/>
              </w:rPr>
            </w:pPr>
            <w:r w:rsidRPr="000D1BA2">
              <w:rPr>
                <w:sz w:val="24"/>
                <w:lang w:val="en-GB"/>
              </w:rPr>
              <w:t xml:space="preserve">Sale </w:t>
            </w:r>
            <w:proofErr w:type="spellStart"/>
            <w:r w:rsidRPr="000D1BA2">
              <w:rPr>
                <w:sz w:val="24"/>
                <w:lang w:val="en-GB"/>
              </w:rPr>
              <w:t>parto</w:t>
            </w:r>
            <w:proofErr w:type="spellEnd"/>
            <w:r w:rsidRPr="000D1BA2">
              <w:rPr>
                <w:sz w:val="24"/>
                <w:lang w:val="en-GB"/>
              </w:rPr>
              <w:t xml:space="preserve">, </w:t>
            </w:r>
            <w:proofErr w:type="spellStart"/>
            <w:r w:rsidRPr="000D1BA2">
              <w:rPr>
                <w:sz w:val="24"/>
                <w:lang w:val="en-GB"/>
              </w:rPr>
              <w:t>svezzamento</w:t>
            </w:r>
            <w:proofErr w:type="spellEnd"/>
            <w:r w:rsidRPr="000D1BA2">
              <w:rPr>
                <w:sz w:val="24"/>
                <w:lang w:val="en-GB"/>
              </w:rPr>
              <w:t xml:space="preserve">, </w:t>
            </w:r>
            <w:proofErr w:type="spellStart"/>
            <w:r w:rsidRPr="000D1BA2">
              <w:rPr>
                <w:sz w:val="24"/>
                <w:lang w:val="en-GB"/>
              </w:rPr>
              <w:t>ingrasso</w:t>
            </w:r>
            <w:proofErr w:type="spellEnd"/>
          </w:p>
        </w:tc>
        <w:tc>
          <w:tcPr>
            <w:tcW w:w="600" w:type="dxa"/>
          </w:tcPr>
          <w:p w:rsidR="00037D0F" w:rsidRPr="000D1BA2" w:rsidRDefault="000D1BA2" w:rsidP="001D77FD">
            <w:pPr>
              <w:jc w:val="center"/>
              <w:rPr>
                <w:sz w:val="24"/>
                <w:lang w:val="en-GB"/>
              </w:rPr>
            </w:pPr>
            <w:r w:rsidRPr="000D1BA2">
              <w:rPr>
                <w:sz w:val="24"/>
                <w:lang w:val="en-GB"/>
              </w:rPr>
              <w:t>4</w:t>
            </w:r>
          </w:p>
        </w:tc>
      </w:tr>
    </w:tbl>
    <w:p w:rsidR="006078B3" w:rsidRDefault="006078B3" w:rsidP="00AC6FEC"/>
    <w:sectPr w:rsidR="006078B3" w:rsidSect="00F611A4">
      <w:footerReference w:type="default" r:id="rId8"/>
      <w:pgSz w:w="11906" w:h="16838"/>
      <w:pgMar w:top="1418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B29" w:rsidRDefault="00724B29">
      <w:pPr>
        <w:spacing w:after="0" w:line="240" w:lineRule="auto"/>
      </w:pPr>
      <w:r>
        <w:separator/>
      </w:r>
    </w:p>
  </w:endnote>
  <w:endnote w:type="continuationSeparator" w:id="0">
    <w:p w:rsidR="00724B29" w:rsidRDefault="00724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908598"/>
      <w:docPartObj>
        <w:docPartGallery w:val="Page Numbers (Bottom of Page)"/>
        <w:docPartUnique/>
      </w:docPartObj>
    </w:sdtPr>
    <w:sdtEndPr/>
    <w:sdtContent>
      <w:p w:rsidR="00772860" w:rsidRDefault="009A05AD" w:rsidP="0077286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C71" w:rsidRPr="00A82C71">
          <w:rPr>
            <w:noProof/>
            <w:lang w:val="it-IT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B29" w:rsidRDefault="00724B29">
      <w:pPr>
        <w:spacing w:after="0" w:line="240" w:lineRule="auto"/>
      </w:pPr>
      <w:r>
        <w:separator/>
      </w:r>
    </w:p>
  </w:footnote>
  <w:footnote w:type="continuationSeparator" w:id="0">
    <w:p w:rsidR="00724B29" w:rsidRDefault="00724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85E"/>
    <w:multiLevelType w:val="hybridMultilevel"/>
    <w:tmpl w:val="AAACF934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58911B6"/>
    <w:multiLevelType w:val="hybridMultilevel"/>
    <w:tmpl w:val="86C46D0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C2"/>
    <w:rsid w:val="000274A9"/>
    <w:rsid w:val="00037D0F"/>
    <w:rsid w:val="000670E8"/>
    <w:rsid w:val="00087CCB"/>
    <w:rsid w:val="0009061E"/>
    <w:rsid w:val="00093D71"/>
    <w:rsid w:val="000B3FB5"/>
    <w:rsid w:val="000D1BA2"/>
    <w:rsid w:val="000D6F0B"/>
    <w:rsid w:val="001D77FD"/>
    <w:rsid w:val="001E6739"/>
    <w:rsid w:val="001F65A0"/>
    <w:rsid w:val="00297BD4"/>
    <w:rsid w:val="002A4410"/>
    <w:rsid w:val="0033401C"/>
    <w:rsid w:val="003A0773"/>
    <w:rsid w:val="003C3D73"/>
    <w:rsid w:val="003F2051"/>
    <w:rsid w:val="00465EEA"/>
    <w:rsid w:val="00482EC8"/>
    <w:rsid w:val="004C19B7"/>
    <w:rsid w:val="00515BF2"/>
    <w:rsid w:val="00523B91"/>
    <w:rsid w:val="00585EA5"/>
    <w:rsid w:val="005B229A"/>
    <w:rsid w:val="005B2B5A"/>
    <w:rsid w:val="005E0BB1"/>
    <w:rsid w:val="006078B3"/>
    <w:rsid w:val="006256D8"/>
    <w:rsid w:val="006602E2"/>
    <w:rsid w:val="006A04ED"/>
    <w:rsid w:val="00724B29"/>
    <w:rsid w:val="007B4680"/>
    <w:rsid w:val="007F15A4"/>
    <w:rsid w:val="008111CD"/>
    <w:rsid w:val="00816181"/>
    <w:rsid w:val="008657C7"/>
    <w:rsid w:val="00873B12"/>
    <w:rsid w:val="008A46E6"/>
    <w:rsid w:val="008D79AF"/>
    <w:rsid w:val="009A05AD"/>
    <w:rsid w:val="009B5753"/>
    <w:rsid w:val="009F2967"/>
    <w:rsid w:val="00A20E3F"/>
    <w:rsid w:val="00A25728"/>
    <w:rsid w:val="00A270DB"/>
    <w:rsid w:val="00A82C71"/>
    <w:rsid w:val="00A844A4"/>
    <w:rsid w:val="00AB14F5"/>
    <w:rsid w:val="00AB5F3C"/>
    <w:rsid w:val="00AC6FEC"/>
    <w:rsid w:val="00AD6822"/>
    <w:rsid w:val="00AD69B9"/>
    <w:rsid w:val="00AE4104"/>
    <w:rsid w:val="00B44598"/>
    <w:rsid w:val="00C77241"/>
    <w:rsid w:val="00C961C2"/>
    <w:rsid w:val="00CE5229"/>
    <w:rsid w:val="00D12977"/>
    <w:rsid w:val="00D44749"/>
    <w:rsid w:val="00D47068"/>
    <w:rsid w:val="00D662C2"/>
    <w:rsid w:val="00DB0F1A"/>
    <w:rsid w:val="00DB65F2"/>
    <w:rsid w:val="00E23F3A"/>
    <w:rsid w:val="00E93481"/>
    <w:rsid w:val="00EA5685"/>
    <w:rsid w:val="00EC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6F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B1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AB14F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14F5"/>
    <w:pPr>
      <w:spacing w:line="240" w:lineRule="auto"/>
    </w:pPr>
    <w:rPr>
      <w:sz w:val="20"/>
      <w:szCs w:val="20"/>
      <w:lang w:val="en-GB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14F5"/>
    <w:rPr>
      <w:sz w:val="20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AB14F5"/>
    <w:pPr>
      <w:tabs>
        <w:tab w:val="center" w:pos="4819"/>
        <w:tab w:val="right" w:pos="9638"/>
      </w:tabs>
      <w:spacing w:after="0" w:line="240" w:lineRule="auto"/>
    </w:pPr>
    <w:rPr>
      <w:lang w:val="en-GB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4F5"/>
    <w:rPr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1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14F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F65A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6078B3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6F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B1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AB14F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14F5"/>
    <w:pPr>
      <w:spacing w:line="240" w:lineRule="auto"/>
    </w:pPr>
    <w:rPr>
      <w:sz w:val="20"/>
      <w:szCs w:val="20"/>
      <w:lang w:val="en-GB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14F5"/>
    <w:rPr>
      <w:sz w:val="20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AB14F5"/>
    <w:pPr>
      <w:tabs>
        <w:tab w:val="center" w:pos="4819"/>
        <w:tab w:val="right" w:pos="9638"/>
      </w:tabs>
      <w:spacing w:after="0" w:line="240" w:lineRule="auto"/>
    </w:pPr>
    <w:rPr>
      <w:lang w:val="en-GB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4F5"/>
    <w:rPr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1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14F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F65A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6078B3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9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92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1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45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1004EF569F6E42B07D0E452ED9CC0B" ma:contentTypeVersion="1" ma:contentTypeDescription="Creare un nuovo documento." ma:contentTypeScope="" ma:versionID="8e5aa508512a7cb14e32053321946f7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a6cea70e426604920de547c2921366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C652D3-C054-4D56-8AC5-51F5797012B7}"/>
</file>

<file path=customXml/itemProps2.xml><?xml version="1.0" encoding="utf-8"?>
<ds:datastoreItem xmlns:ds="http://schemas.openxmlformats.org/officeDocument/2006/customXml" ds:itemID="{B71BD69F-DF9D-495B-AB5B-8E6CE4CEA8B8}"/>
</file>

<file path=customXml/itemProps3.xml><?xml version="1.0" encoding="utf-8"?>
<ds:datastoreItem xmlns:ds="http://schemas.openxmlformats.org/officeDocument/2006/customXml" ds:itemID="{AE832D38-7E93-466D-B50A-12FF7B709D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Cavani</dc:creator>
  <cp:lastModifiedBy>Adele Meluzzi</cp:lastModifiedBy>
  <cp:revision>2</cp:revision>
  <dcterms:created xsi:type="dcterms:W3CDTF">2017-05-09T08:01:00Z</dcterms:created>
  <dcterms:modified xsi:type="dcterms:W3CDTF">2017-05-09T08:01:00Z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0x010100441004EF569F6E42B07D0E452ED9CC0B</vt:lpwstr>
  </property>
</Properties>
</file>