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CFED" w14:textId="598A9360" w:rsidR="00CA6251" w:rsidRDefault="00CA6251" w:rsidP="00D458DA"/>
    <w:p w14:paraId="3CE17118" w14:textId="77777777" w:rsidR="00D458DA" w:rsidRDefault="00D458DA" w:rsidP="009C62D2">
      <w:pPr>
        <w:spacing w:after="0"/>
      </w:pPr>
      <w:r>
        <w:t>COMUNICATO STAMPA</w:t>
      </w:r>
    </w:p>
    <w:p w14:paraId="2FBC6FD3" w14:textId="61441E1A" w:rsidR="00D458DA" w:rsidRDefault="00914D83" w:rsidP="009C62D2">
      <w:pPr>
        <w:spacing w:after="0"/>
      </w:pPr>
      <w:r>
        <w:t>Second</w:t>
      </w:r>
      <w:r w:rsidR="00D458DA">
        <w:t>a edizione dei Seminari di Valserena dal titolo:</w:t>
      </w:r>
    </w:p>
    <w:p w14:paraId="3898648A" w14:textId="77777777" w:rsidR="009C62D2" w:rsidRDefault="009C62D2" w:rsidP="009C62D2">
      <w:pPr>
        <w:spacing w:after="0"/>
      </w:pPr>
    </w:p>
    <w:p w14:paraId="6B1ABDC7" w14:textId="798AA8D6" w:rsidR="00D458DA" w:rsidRPr="00D458DA" w:rsidRDefault="003861A9" w:rsidP="00D458DA">
      <w:pPr>
        <w:rPr>
          <w:b/>
          <w:sz w:val="28"/>
          <w:szCs w:val="28"/>
        </w:rPr>
      </w:pPr>
      <w:r>
        <w:rPr>
          <w:b/>
          <w:sz w:val="28"/>
          <w:szCs w:val="28"/>
        </w:rPr>
        <w:t>Figura e controfigura in architettura</w:t>
      </w:r>
    </w:p>
    <w:p w14:paraId="7BEF6A1C" w14:textId="77777777" w:rsidR="00D458DA" w:rsidRDefault="00D458DA" w:rsidP="00D458DA"/>
    <w:p w14:paraId="2AC6A6E4" w14:textId="6C4A7B27" w:rsidR="00D458DA" w:rsidRDefault="00D458DA" w:rsidP="00D458DA">
      <w:r>
        <w:t xml:space="preserve">Il </w:t>
      </w:r>
      <w:r w:rsidR="000E277C">
        <w:t xml:space="preserve">secondo </w:t>
      </w:r>
      <w:r>
        <w:t>dei Seminari di Valserena</w:t>
      </w:r>
      <w:r w:rsidR="004D6F12">
        <w:t>, inaugurati lo scorso anno presso l’omonima Abbazia cistercense</w:t>
      </w:r>
      <w:r w:rsidR="00BC55ED">
        <w:t>,</w:t>
      </w:r>
      <w:r>
        <w:t xml:space="preserve"> si terrà </w:t>
      </w:r>
      <w:r w:rsidR="00545BDE">
        <w:t xml:space="preserve">nell’Aula Magna della Biblioteca </w:t>
      </w:r>
      <w:r w:rsidR="00545BDE" w:rsidRPr="00765A52">
        <w:rPr>
          <w:color w:val="000000" w:themeColor="text1"/>
        </w:rPr>
        <w:t>Malatestiana di Cesena</w:t>
      </w:r>
      <w:r w:rsidR="008D1B08" w:rsidRPr="00765A52">
        <w:rPr>
          <w:color w:val="000000" w:themeColor="text1"/>
        </w:rPr>
        <w:t xml:space="preserve"> secondo una logica di alternanza tra le due università che promuovono l’evento</w:t>
      </w:r>
      <w:r w:rsidR="00545BDE" w:rsidRPr="00765A52">
        <w:rPr>
          <w:color w:val="000000" w:themeColor="text1"/>
        </w:rPr>
        <w:t>.</w:t>
      </w:r>
      <w:r w:rsidRPr="00765A52">
        <w:rPr>
          <w:color w:val="000000" w:themeColor="text1"/>
        </w:rPr>
        <w:t xml:space="preserve"> Si tratta di un momento di confronto a livello italiano ed europeo, rivolto agli studenti, </w:t>
      </w:r>
      <w:r w:rsidR="00CA6251" w:rsidRPr="00765A52">
        <w:rPr>
          <w:color w:val="000000" w:themeColor="text1"/>
        </w:rPr>
        <w:t xml:space="preserve">ai ricercatori, </w:t>
      </w:r>
      <w:r w:rsidRPr="00765A52">
        <w:rPr>
          <w:color w:val="000000" w:themeColor="text1"/>
        </w:rPr>
        <w:t>agli architetti e in generale a t</w:t>
      </w:r>
      <w:r w:rsidR="008D1B08" w:rsidRPr="00765A52">
        <w:rPr>
          <w:color w:val="000000" w:themeColor="text1"/>
        </w:rPr>
        <w:t xml:space="preserve">utti coloro che riconoscono al progetto di </w:t>
      </w:r>
      <w:r>
        <w:t>architettura un ruolo fondamentale all</w:t>
      </w:r>
      <w:r w:rsidR="0028575D">
        <w:t>’interno dei fenomeni antropici</w:t>
      </w:r>
      <w:r w:rsidR="002B7AFF">
        <w:t xml:space="preserve"> tra città e territorio.</w:t>
      </w:r>
      <w:r>
        <w:t xml:space="preserve"> </w:t>
      </w:r>
    </w:p>
    <w:p w14:paraId="21FD2FE7" w14:textId="12F52E51" w:rsidR="002B7AFF" w:rsidRPr="00A73BD9" w:rsidRDefault="008D1B08" w:rsidP="00D458DA">
      <w:pPr>
        <w:rPr>
          <w:color w:val="000000" w:themeColor="text1"/>
        </w:rPr>
      </w:pPr>
      <w:r w:rsidRPr="00A73BD9">
        <w:rPr>
          <w:color w:val="000000" w:themeColor="text1"/>
        </w:rPr>
        <w:t xml:space="preserve">L’iniziativa, organizzata da </w:t>
      </w:r>
      <w:r w:rsidR="00D458DA" w:rsidRPr="00A73BD9">
        <w:rPr>
          <w:color w:val="000000" w:themeColor="text1"/>
        </w:rPr>
        <w:t xml:space="preserve">un gruppo di docenti </w:t>
      </w:r>
      <w:r w:rsidR="0028575D" w:rsidRPr="00A73BD9">
        <w:rPr>
          <w:color w:val="000000" w:themeColor="text1"/>
        </w:rPr>
        <w:t>della C</w:t>
      </w:r>
      <w:r w:rsidR="002B7AFF" w:rsidRPr="00A73BD9">
        <w:rPr>
          <w:color w:val="000000" w:themeColor="text1"/>
        </w:rPr>
        <w:t xml:space="preserve">omposizione architettonica ed urbana </w:t>
      </w:r>
      <w:r w:rsidR="00D458DA" w:rsidRPr="00A73BD9">
        <w:rPr>
          <w:color w:val="000000" w:themeColor="text1"/>
        </w:rPr>
        <w:t>delle Università di Bologna</w:t>
      </w:r>
      <w:r w:rsidRPr="00A73BD9">
        <w:rPr>
          <w:color w:val="000000" w:themeColor="text1"/>
        </w:rPr>
        <w:t xml:space="preserve"> - sede di Cesena (il Prof. Lamberto Amistadi) e dell’Università di</w:t>
      </w:r>
      <w:r w:rsidR="00914D83" w:rsidRPr="00A73BD9">
        <w:rPr>
          <w:color w:val="000000" w:themeColor="text1"/>
        </w:rPr>
        <w:t xml:space="preserve"> Parma</w:t>
      </w:r>
      <w:r w:rsidRPr="00A73BD9">
        <w:rPr>
          <w:color w:val="000000" w:themeColor="text1"/>
        </w:rPr>
        <w:t xml:space="preserve"> (</w:t>
      </w:r>
      <w:proofErr w:type="spellStart"/>
      <w:r w:rsidRPr="00A73BD9">
        <w:rPr>
          <w:color w:val="000000" w:themeColor="text1"/>
        </w:rPr>
        <w:t>Prof.ri</w:t>
      </w:r>
      <w:proofErr w:type="spellEnd"/>
      <w:r w:rsidRPr="00A73BD9">
        <w:rPr>
          <w:color w:val="000000" w:themeColor="text1"/>
        </w:rPr>
        <w:t xml:space="preserve"> Carlo Quintelli, Enrico Prandi, Carlo Gandolfi),</w:t>
      </w:r>
      <w:r w:rsidR="00D458DA" w:rsidRPr="00A73BD9">
        <w:rPr>
          <w:color w:val="000000" w:themeColor="text1"/>
        </w:rPr>
        <w:t xml:space="preserve"> </w:t>
      </w:r>
      <w:r w:rsidR="002B7AFF" w:rsidRPr="00A73BD9">
        <w:rPr>
          <w:color w:val="000000" w:themeColor="text1"/>
        </w:rPr>
        <w:t xml:space="preserve">ha come obiettivo quello di </w:t>
      </w:r>
      <w:r w:rsidR="00CA6251" w:rsidRPr="00A73BD9">
        <w:rPr>
          <w:color w:val="000000" w:themeColor="text1"/>
        </w:rPr>
        <w:t xml:space="preserve">una </w:t>
      </w:r>
      <w:r w:rsidR="002B7AFF" w:rsidRPr="00A73BD9">
        <w:rPr>
          <w:color w:val="000000" w:themeColor="text1"/>
        </w:rPr>
        <w:t>messa in discussione, con cadenza periodica, di alcuni temi di fondo che investono le tecniche del progetto</w:t>
      </w:r>
      <w:r w:rsidR="0028575D" w:rsidRPr="00A73BD9">
        <w:rPr>
          <w:color w:val="000000" w:themeColor="text1"/>
        </w:rPr>
        <w:t>. Prendersi carico della complessità richiede d’altra parte</w:t>
      </w:r>
      <w:r w:rsidR="002B7AFF" w:rsidRPr="00A73BD9">
        <w:rPr>
          <w:color w:val="000000" w:themeColor="text1"/>
        </w:rPr>
        <w:t xml:space="preserve"> capacità di analisi, esegesi critica, contestualizzazione storica, per una risposta che sia innanzitutto di comprensione profonda della natura dei problemi e di interpretazione teor</w:t>
      </w:r>
      <w:r w:rsidR="00CA6251" w:rsidRPr="00A73BD9">
        <w:rPr>
          <w:color w:val="000000" w:themeColor="text1"/>
        </w:rPr>
        <w:t>ica a presupposto</w:t>
      </w:r>
      <w:r w:rsidR="0028575D" w:rsidRPr="00A73BD9">
        <w:rPr>
          <w:color w:val="000000" w:themeColor="text1"/>
        </w:rPr>
        <w:t xml:space="preserve"> della</w:t>
      </w:r>
      <w:r w:rsidR="002B7AFF" w:rsidRPr="00A73BD9">
        <w:rPr>
          <w:color w:val="000000" w:themeColor="text1"/>
        </w:rPr>
        <w:t xml:space="preserve"> prassi del progetto</w:t>
      </w:r>
      <w:r w:rsidRPr="00A73BD9">
        <w:rPr>
          <w:color w:val="000000" w:themeColor="text1"/>
        </w:rPr>
        <w:t xml:space="preserve"> in particolare nella sua accezione compositiva</w:t>
      </w:r>
      <w:r w:rsidR="002B7AFF" w:rsidRPr="00A73BD9">
        <w:rPr>
          <w:color w:val="000000" w:themeColor="text1"/>
        </w:rPr>
        <w:t xml:space="preserve">. </w:t>
      </w:r>
    </w:p>
    <w:p w14:paraId="155512DC" w14:textId="420EC6C7" w:rsidR="00D31F1A" w:rsidRPr="008115DE" w:rsidRDefault="00D31F1A" w:rsidP="008115DE">
      <w:r w:rsidRPr="008115DE">
        <w:t>La scena del confronto sul ruolo e il destino della progettazione architettonica risied</w:t>
      </w:r>
      <w:r w:rsidR="008115DE" w:rsidRPr="008115DE">
        <w:t>ono</w:t>
      </w:r>
      <w:r w:rsidRPr="008115DE">
        <w:t xml:space="preserve"> </w:t>
      </w:r>
      <w:r w:rsidR="0057657C" w:rsidRPr="008115DE">
        <w:t xml:space="preserve">oggi </w:t>
      </w:r>
      <w:r w:rsidRPr="008115DE">
        <w:t>nei circuiti massmediologici tradizionali e del WEB in una chiave prevalentemente informativa e promozionale, sintonizzata sulle tendenze di una cultura</w:t>
      </w:r>
      <w:r w:rsidR="003142EC" w:rsidRPr="008115DE">
        <w:t xml:space="preserve">, </w:t>
      </w:r>
      <w:r w:rsidR="0028575D" w:rsidRPr="008115DE">
        <w:t>congeniale alla deriva economicistica della produzione architettonica ed urbana</w:t>
      </w:r>
      <w:r w:rsidR="00933E95" w:rsidRPr="008115DE">
        <w:t>.</w:t>
      </w:r>
      <w:r w:rsidR="003142EC" w:rsidRPr="008115DE">
        <w:t xml:space="preserve"> </w:t>
      </w:r>
      <w:r w:rsidR="00933E95" w:rsidRPr="008115DE">
        <w:t>I S</w:t>
      </w:r>
      <w:r w:rsidR="0028575D" w:rsidRPr="008115DE">
        <w:t xml:space="preserve">eminari di Valserena costituiscono </w:t>
      </w:r>
      <w:r w:rsidR="00BD66F3" w:rsidRPr="008115DE">
        <w:t>allora il</w:t>
      </w:r>
      <w:r w:rsidR="0028575D" w:rsidRPr="008115DE">
        <w:t xml:space="preserve"> tentativo di</w:t>
      </w:r>
      <w:r w:rsidR="0057657C" w:rsidRPr="008115DE">
        <w:t xml:space="preserve"> mostrare </w:t>
      </w:r>
      <w:r w:rsidR="00933E95" w:rsidRPr="008115DE">
        <w:t>un differente modo di affrontare le responsabilità dell’architettura</w:t>
      </w:r>
      <w:r w:rsidR="00BD66F3" w:rsidRPr="008115DE">
        <w:t>,</w:t>
      </w:r>
      <w:r w:rsidR="00933E95" w:rsidRPr="008115DE">
        <w:t xml:space="preserve"> attraverso un approfondimento teorico</w:t>
      </w:r>
      <w:r w:rsidR="00BD66F3" w:rsidRPr="008115DE">
        <w:t xml:space="preserve"> che coltivi la libertà di una condizione aperta ma al tempo stesso autonoma senza la</w:t>
      </w:r>
      <w:r w:rsidR="00933E95" w:rsidRPr="008115DE">
        <w:t xml:space="preserve"> quale </w:t>
      </w:r>
      <w:r w:rsidR="00F430C3" w:rsidRPr="008115DE">
        <w:t>viene messa in gioco</w:t>
      </w:r>
      <w:r w:rsidR="00F430C3" w:rsidRPr="008115DE">
        <w:t xml:space="preserve"> </w:t>
      </w:r>
      <w:r w:rsidR="00BD66F3" w:rsidRPr="008115DE">
        <w:t>la credibilità</w:t>
      </w:r>
      <w:r w:rsidR="00933E95" w:rsidRPr="008115DE">
        <w:t xml:space="preserve"> dell’</w:t>
      </w:r>
      <w:r w:rsidR="00EF1A82" w:rsidRPr="008115DE">
        <w:t>architettura</w:t>
      </w:r>
      <w:r w:rsidR="00784E39">
        <w:t xml:space="preserve"> stessa</w:t>
      </w:r>
      <w:r w:rsidR="00933E95" w:rsidRPr="008115DE">
        <w:t>.</w:t>
      </w:r>
    </w:p>
    <w:p w14:paraId="3F77CCBA" w14:textId="665446C9" w:rsidR="00730EA6" w:rsidRDefault="00730EA6" w:rsidP="00280282">
      <w:r w:rsidRPr="008115DE">
        <w:t xml:space="preserve">Il titolo di questo </w:t>
      </w:r>
      <w:r w:rsidR="00547B5B" w:rsidRPr="008115DE">
        <w:t>secondo</w:t>
      </w:r>
      <w:r w:rsidRPr="008115DE">
        <w:t xml:space="preserve"> Seminario vuole porre la questione </w:t>
      </w:r>
      <w:r w:rsidR="00547B5B" w:rsidRPr="008115DE">
        <w:t>della figurazione</w:t>
      </w:r>
      <w:r w:rsidRPr="008115DE">
        <w:t xml:space="preserve"> come fattore fondamentale nel processo di ideazione dell’architettura</w:t>
      </w:r>
      <w:r w:rsidR="002603A0" w:rsidRPr="008115DE">
        <w:t>, in grado</w:t>
      </w:r>
      <w:r w:rsidR="00B020DC" w:rsidRPr="008115DE">
        <w:t xml:space="preserve"> </w:t>
      </w:r>
      <w:r w:rsidR="00B44B2A" w:rsidRPr="008115DE">
        <w:t>di investir</w:t>
      </w:r>
      <w:r w:rsidR="002603A0" w:rsidRPr="008115DE">
        <w:t>la</w:t>
      </w:r>
      <w:r w:rsidR="00B44B2A" w:rsidRPr="008115DE">
        <w:t xml:space="preserve"> di un significato che le permetta </w:t>
      </w:r>
      <w:r w:rsidR="00650C71" w:rsidRPr="008115DE">
        <w:t xml:space="preserve">di </w:t>
      </w:r>
      <w:r w:rsidR="006B448B" w:rsidRPr="008115DE">
        <w:t>porsi come elemento di mediazione</w:t>
      </w:r>
      <w:r w:rsidR="00EC4236" w:rsidRPr="008115DE">
        <w:t xml:space="preserve"> tra utenti e quell’orizzonte di coscienza comune </w:t>
      </w:r>
      <w:r w:rsidR="00151A71" w:rsidRPr="008115DE">
        <w:t>rappresentato dal linguaggio e dalla tradizione che in esso prosegue.</w:t>
      </w:r>
      <w:r w:rsidR="00F1098D" w:rsidRPr="008115DE">
        <w:t xml:space="preserve"> Q</w:t>
      </w:r>
      <w:r w:rsidRPr="008115DE">
        <w:t>uindi capac</w:t>
      </w:r>
      <w:r w:rsidR="00815498" w:rsidRPr="008115DE">
        <w:t xml:space="preserve">i di interpretare </w:t>
      </w:r>
      <w:r w:rsidR="00F1098D" w:rsidRPr="008115DE">
        <w:t xml:space="preserve">il gran teatro dell’architettura </w:t>
      </w:r>
      <w:r w:rsidR="00815498" w:rsidRPr="008115DE">
        <w:t>a partire da una ragione del progetto calata in quel principio di realtà che costituisce</w:t>
      </w:r>
      <w:r w:rsidR="00BD66F3" w:rsidRPr="008115DE">
        <w:t xml:space="preserve"> il presupposto del</w:t>
      </w:r>
      <w:r w:rsidR="00815498" w:rsidRPr="008115DE">
        <w:t>l’onestà intellettuale oltre che etica dell’architetto.</w:t>
      </w:r>
      <w:r w:rsidR="00815498">
        <w:t xml:space="preserve">  </w:t>
      </w:r>
      <w:r>
        <w:t xml:space="preserve"> </w:t>
      </w:r>
    </w:p>
    <w:p w14:paraId="71F5C36C" w14:textId="67E38B62" w:rsidR="00933E95" w:rsidRDefault="00933E95" w:rsidP="00D458DA">
      <w:r>
        <w:t>A quest</w:t>
      </w:r>
      <w:r w:rsidR="00BD66F3">
        <w:t xml:space="preserve">o primo Seminario partecipano </w:t>
      </w:r>
      <w:r w:rsidR="006032F9">
        <w:t>18</w:t>
      </w:r>
      <w:r>
        <w:t xml:space="preserve"> docenti provenienti da numerose u</w:t>
      </w:r>
      <w:r w:rsidR="00730EA6">
        <w:t xml:space="preserve">niversità italiane </w:t>
      </w:r>
      <w:r w:rsidR="006032F9">
        <w:t xml:space="preserve">e straniere </w:t>
      </w:r>
      <w:r w:rsidR="00730EA6">
        <w:t>tra le quali,</w:t>
      </w:r>
      <w:r>
        <w:t xml:space="preserve"> </w:t>
      </w:r>
      <w:r w:rsidR="00730EA6">
        <w:t>o</w:t>
      </w:r>
      <w:r>
        <w:t>ltre a</w:t>
      </w:r>
      <w:r w:rsidR="00730EA6">
        <w:t>lle scuole di architettura di</w:t>
      </w:r>
      <w:r>
        <w:t xml:space="preserve"> Parma e</w:t>
      </w:r>
      <w:r w:rsidR="00730EA6">
        <w:t xml:space="preserve"> </w:t>
      </w:r>
      <w:r w:rsidR="006032F9">
        <w:t>Cesena</w:t>
      </w:r>
      <w:r w:rsidR="00730EA6">
        <w:t xml:space="preserve">, </w:t>
      </w:r>
      <w:r w:rsidR="00375542">
        <w:t xml:space="preserve">Accademia di Brera, </w:t>
      </w:r>
      <w:r w:rsidR="00C50914">
        <w:t xml:space="preserve">Politecnico di Milano, </w:t>
      </w:r>
      <w:r w:rsidR="008431ED">
        <w:t xml:space="preserve">La Sapienza Università di Roma, </w:t>
      </w:r>
      <w:r w:rsidR="005F0B95">
        <w:t>Università di Genova, IUAV Venezia,</w:t>
      </w:r>
      <w:r w:rsidR="00F24671">
        <w:t xml:space="preserve"> </w:t>
      </w:r>
      <w:r w:rsidR="005F0B95">
        <w:t>FAUP Università di Porto</w:t>
      </w:r>
      <w:r w:rsidR="00730EA6" w:rsidRPr="00730EA6">
        <w:t xml:space="preserve">, </w:t>
      </w:r>
      <w:r w:rsidR="00F24671">
        <w:t xml:space="preserve">Università di </w:t>
      </w:r>
      <w:r w:rsidR="00730EA6">
        <w:t xml:space="preserve">Napoli </w:t>
      </w:r>
      <w:r w:rsidR="00730EA6" w:rsidRPr="00730EA6">
        <w:t xml:space="preserve">Federico II, </w:t>
      </w:r>
      <w:r w:rsidR="00F24671">
        <w:t xml:space="preserve">Politecnico di Torino, </w:t>
      </w:r>
      <w:r w:rsidR="00730EA6" w:rsidRPr="00730EA6">
        <w:t>Uni</w:t>
      </w:r>
      <w:r w:rsidR="00D16613">
        <w:t xml:space="preserve">versità </w:t>
      </w:r>
      <w:r w:rsidR="00F24671">
        <w:t xml:space="preserve">Roma </w:t>
      </w:r>
      <w:r w:rsidR="00D16613">
        <w:t>Tre</w:t>
      </w:r>
      <w:r w:rsidR="00F24671">
        <w:t>.</w:t>
      </w:r>
    </w:p>
    <w:p w14:paraId="7C570DDA" w14:textId="32EF14A8" w:rsidR="00107126" w:rsidRDefault="009948D2" w:rsidP="00D458DA">
      <w:r>
        <w:t xml:space="preserve">Il </w:t>
      </w:r>
      <w:r w:rsidR="00D16613">
        <w:t>secondo</w:t>
      </w:r>
      <w:r>
        <w:t xml:space="preserve"> dei Seminari di Valserena</w:t>
      </w:r>
      <w:r w:rsidR="001C0BA2">
        <w:t xml:space="preserve"> </w:t>
      </w:r>
      <w:r w:rsidR="00F1098D">
        <w:t xml:space="preserve">vede il </w:t>
      </w:r>
      <w:r w:rsidR="0049716C">
        <w:t>contributo ed il patrocinio</w:t>
      </w:r>
      <w:r w:rsidR="00F1098D">
        <w:t xml:space="preserve"> </w:t>
      </w:r>
      <w:r w:rsidR="001C0BA2">
        <w:t xml:space="preserve">del Dipartimento di Architettura di Cesena, del programma Erasmus+ </w:t>
      </w:r>
      <w:proofErr w:type="spellStart"/>
      <w:r w:rsidR="001C0BA2">
        <w:t>UpGranT</w:t>
      </w:r>
      <w:proofErr w:type="spellEnd"/>
      <w:r w:rsidR="00376BFE">
        <w:t>-</w:t>
      </w:r>
      <w:r w:rsidR="001C0BA2">
        <w:t xml:space="preserve">Memory and </w:t>
      </w:r>
      <w:proofErr w:type="spellStart"/>
      <w:r w:rsidR="001C0BA2">
        <w:t>Invention</w:t>
      </w:r>
      <w:proofErr w:type="spellEnd"/>
      <w:r w:rsidR="001C0BA2">
        <w:t xml:space="preserve"> of the </w:t>
      </w:r>
      <w:proofErr w:type="spellStart"/>
      <w:r w:rsidR="001C0BA2">
        <w:t>European</w:t>
      </w:r>
      <w:proofErr w:type="spellEnd"/>
      <w:r w:rsidR="001C0BA2">
        <w:t xml:space="preserve"> </w:t>
      </w:r>
      <w:proofErr w:type="spellStart"/>
      <w:r w:rsidR="001C0BA2">
        <w:t>Built</w:t>
      </w:r>
      <w:proofErr w:type="spellEnd"/>
      <w:r w:rsidR="001C0BA2">
        <w:t xml:space="preserve"> En</w:t>
      </w:r>
      <w:r w:rsidR="00376BFE">
        <w:t xml:space="preserve">vironment, </w:t>
      </w:r>
      <w:r w:rsidR="00CA6251">
        <w:t xml:space="preserve">l’adesione </w:t>
      </w:r>
      <w:r w:rsidR="00F1098D">
        <w:t>dell’Ordine degli Arch</w:t>
      </w:r>
      <w:r w:rsidR="00CA6251">
        <w:t xml:space="preserve">itetti di </w:t>
      </w:r>
      <w:r w:rsidR="00FF59AF">
        <w:t>Forlì-Cesena</w:t>
      </w:r>
      <w:r w:rsidR="00CA6251">
        <w:t xml:space="preserve">, </w:t>
      </w:r>
      <w:r w:rsidR="00842540">
        <w:t xml:space="preserve">di </w:t>
      </w:r>
      <w:proofErr w:type="spellStart"/>
      <w:r w:rsidR="00842540">
        <w:t>InArch</w:t>
      </w:r>
      <w:proofErr w:type="spellEnd"/>
      <w:r w:rsidR="00842540">
        <w:t xml:space="preserve"> Emilia-Romagna, </w:t>
      </w:r>
      <w:r w:rsidR="00CA6251">
        <w:t xml:space="preserve">il supporto quale media </w:t>
      </w:r>
      <w:r w:rsidR="00CA6251" w:rsidRPr="007368BB">
        <w:rPr>
          <w:color w:val="000000" w:themeColor="text1"/>
        </w:rPr>
        <w:t>partner di</w:t>
      </w:r>
      <w:r w:rsidR="00F1098D" w:rsidRPr="007368BB">
        <w:rPr>
          <w:color w:val="000000" w:themeColor="text1"/>
        </w:rPr>
        <w:t xml:space="preserve"> </w:t>
      </w:r>
      <w:proofErr w:type="spellStart"/>
      <w:r w:rsidR="00F1098D" w:rsidRPr="007368BB">
        <w:rPr>
          <w:color w:val="000000" w:themeColor="text1"/>
        </w:rPr>
        <w:t>FAMagazine</w:t>
      </w:r>
      <w:proofErr w:type="spellEnd"/>
      <w:r w:rsidR="00CA6251" w:rsidRPr="007368BB">
        <w:rPr>
          <w:color w:val="000000" w:themeColor="text1"/>
        </w:rPr>
        <w:t xml:space="preserve">, </w:t>
      </w:r>
      <w:r w:rsidR="008D1B08" w:rsidRPr="007368BB">
        <w:rPr>
          <w:color w:val="000000" w:themeColor="text1"/>
        </w:rPr>
        <w:t xml:space="preserve">LIA Platform, </w:t>
      </w:r>
      <w:proofErr w:type="spellStart"/>
      <w:r w:rsidR="00CA6251" w:rsidRPr="007368BB">
        <w:rPr>
          <w:color w:val="000000" w:themeColor="text1"/>
        </w:rPr>
        <w:t>Archicittà</w:t>
      </w:r>
      <w:proofErr w:type="spellEnd"/>
      <w:r w:rsidR="00CA6251" w:rsidRPr="007368BB">
        <w:rPr>
          <w:color w:val="000000" w:themeColor="text1"/>
        </w:rPr>
        <w:t xml:space="preserve"> </w:t>
      </w:r>
      <w:r w:rsidR="00CA6251">
        <w:t>APS</w:t>
      </w:r>
      <w:r w:rsidR="00F1098D">
        <w:t>.</w:t>
      </w:r>
    </w:p>
    <w:sectPr w:rsidR="0010712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8CAB" w14:textId="77777777" w:rsidR="00FC0A4C" w:rsidRDefault="00FC0A4C" w:rsidP="00B76BD0">
      <w:pPr>
        <w:spacing w:after="0" w:line="240" w:lineRule="auto"/>
      </w:pPr>
      <w:r>
        <w:separator/>
      </w:r>
    </w:p>
  </w:endnote>
  <w:endnote w:type="continuationSeparator" w:id="0">
    <w:p w14:paraId="585E848B" w14:textId="77777777" w:rsidR="00FC0A4C" w:rsidRDefault="00FC0A4C" w:rsidP="00B7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EEAA" w14:textId="41317A34" w:rsidR="00B606CC" w:rsidRDefault="00B606CC" w:rsidP="00B606CC">
    <w:pPr>
      <w:pStyle w:val="Pidipagina"/>
    </w:pPr>
    <w:r>
      <w:t xml:space="preserve">Contatti: </w:t>
    </w:r>
    <w:hyperlink r:id="rId1" w:history="1">
      <w:r w:rsidR="00B5741E" w:rsidRPr="00492AF6">
        <w:rPr>
          <w:rStyle w:val="Collegamentoipertestuale"/>
        </w:rPr>
        <w:t>lamberto.amistadi@unibo.it</w:t>
      </w:r>
    </w:hyperlink>
    <w:r w:rsidR="00B5741E">
      <w:t>, tel. 3494302156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65EC" w14:textId="77777777" w:rsidR="00FC0A4C" w:rsidRDefault="00FC0A4C" w:rsidP="00B76BD0">
      <w:pPr>
        <w:spacing w:after="0" w:line="240" w:lineRule="auto"/>
      </w:pPr>
      <w:r>
        <w:separator/>
      </w:r>
    </w:p>
  </w:footnote>
  <w:footnote w:type="continuationSeparator" w:id="0">
    <w:p w14:paraId="61FF5805" w14:textId="77777777" w:rsidR="00FC0A4C" w:rsidRDefault="00FC0A4C" w:rsidP="00B7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296" w14:textId="491E2560" w:rsidR="00B76BD0" w:rsidRDefault="00B606CC" w:rsidP="009C62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B014C00" wp14:editId="23BCED05">
          <wp:simplePos x="0" y="0"/>
          <wp:positionH relativeFrom="column">
            <wp:posOffset>5115065</wp:posOffset>
          </wp:positionH>
          <wp:positionV relativeFrom="paragraph">
            <wp:posOffset>13970</wp:posOffset>
          </wp:positionV>
          <wp:extent cx="957299" cy="717550"/>
          <wp:effectExtent l="0" t="0" r="0" b="6350"/>
          <wp:wrapNone/>
          <wp:docPr id="69339468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114" cy="723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D8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CC54CA8" wp14:editId="1ABDF05C">
          <wp:simplePos x="0" y="0"/>
          <wp:positionH relativeFrom="margin">
            <wp:posOffset>0</wp:posOffset>
          </wp:positionH>
          <wp:positionV relativeFrom="paragraph">
            <wp:posOffset>60960</wp:posOffset>
          </wp:positionV>
          <wp:extent cx="1259840" cy="521738"/>
          <wp:effectExtent l="0" t="0" r="0" b="0"/>
          <wp:wrapNone/>
          <wp:docPr id="189225674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21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D85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1AC0E68" wp14:editId="72F2C8AB">
          <wp:simplePos x="0" y="0"/>
          <wp:positionH relativeFrom="margin">
            <wp:posOffset>2030730</wp:posOffset>
          </wp:positionH>
          <wp:positionV relativeFrom="paragraph">
            <wp:posOffset>-37465</wp:posOffset>
          </wp:positionV>
          <wp:extent cx="447110" cy="438673"/>
          <wp:effectExtent l="0" t="0" r="0" b="0"/>
          <wp:wrapNone/>
          <wp:docPr id="162128396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10" cy="438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BD0">
      <w:tab/>
    </w:r>
  </w:p>
  <w:p w14:paraId="01EE95AF" w14:textId="60155C99" w:rsidR="00B76BD0" w:rsidRDefault="00B76BD0">
    <w:pPr>
      <w:pStyle w:val="Intestazione"/>
    </w:pPr>
  </w:p>
  <w:p w14:paraId="6DF1BCAE" w14:textId="14907E7E" w:rsidR="00B76BD0" w:rsidRDefault="00B76BD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9B7D04A" wp14:editId="19135680">
          <wp:simplePos x="0" y="0"/>
          <wp:positionH relativeFrom="margin">
            <wp:posOffset>1781810</wp:posOffset>
          </wp:positionH>
          <wp:positionV relativeFrom="paragraph">
            <wp:posOffset>101600</wp:posOffset>
          </wp:positionV>
          <wp:extent cx="946255" cy="212271"/>
          <wp:effectExtent l="0" t="0" r="6350" b="0"/>
          <wp:wrapNone/>
          <wp:docPr id="51580137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255" cy="212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D0B8AD" w14:textId="77777777" w:rsidR="00B76BD0" w:rsidRDefault="00B76BD0">
    <w:pPr>
      <w:pStyle w:val="Intestazione"/>
    </w:pPr>
  </w:p>
  <w:p w14:paraId="0C45A407" w14:textId="77777777" w:rsidR="00B76BD0" w:rsidRDefault="00B76BD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B3"/>
    <w:rsid w:val="000E064C"/>
    <w:rsid w:val="000E277C"/>
    <w:rsid w:val="00107126"/>
    <w:rsid w:val="00151A71"/>
    <w:rsid w:val="001C0BA2"/>
    <w:rsid w:val="002603A0"/>
    <w:rsid w:val="00280282"/>
    <w:rsid w:val="0028575D"/>
    <w:rsid w:val="002B7AFF"/>
    <w:rsid w:val="002C0DCB"/>
    <w:rsid w:val="003142EC"/>
    <w:rsid w:val="00375542"/>
    <w:rsid w:val="00376BFE"/>
    <w:rsid w:val="003861A9"/>
    <w:rsid w:val="0049716C"/>
    <w:rsid w:val="004D6F12"/>
    <w:rsid w:val="00545BDE"/>
    <w:rsid w:val="00547B5B"/>
    <w:rsid w:val="0057657C"/>
    <w:rsid w:val="005F0B95"/>
    <w:rsid w:val="006032F9"/>
    <w:rsid w:val="00650C71"/>
    <w:rsid w:val="00650D85"/>
    <w:rsid w:val="0067317C"/>
    <w:rsid w:val="006B448B"/>
    <w:rsid w:val="006F00DA"/>
    <w:rsid w:val="00701E24"/>
    <w:rsid w:val="00730EA6"/>
    <w:rsid w:val="007368BB"/>
    <w:rsid w:val="00765A52"/>
    <w:rsid w:val="00784E39"/>
    <w:rsid w:val="007F57F6"/>
    <w:rsid w:val="008115DE"/>
    <w:rsid w:val="00815498"/>
    <w:rsid w:val="00842540"/>
    <w:rsid w:val="008431ED"/>
    <w:rsid w:val="0085641E"/>
    <w:rsid w:val="008D1B08"/>
    <w:rsid w:val="00914D83"/>
    <w:rsid w:val="00933E95"/>
    <w:rsid w:val="009948D2"/>
    <w:rsid w:val="009C62D2"/>
    <w:rsid w:val="00A30AB3"/>
    <w:rsid w:val="00A437A6"/>
    <w:rsid w:val="00A73BD9"/>
    <w:rsid w:val="00B020DC"/>
    <w:rsid w:val="00B44B2A"/>
    <w:rsid w:val="00B5741E"/>
    <w:rsid w:val="00B606CC"/>
    <w:rsid w:val="00B76BD0"/>
    <w:rsid w:val="00BC55ED"/>
    <w:rsid w:val="00BD66F3"/>
    <w:rsid w:val="00C50914"/>
    <w:rsid w:val="00CA6251"/>
    <w:rsid w:val="00D16613"/>
    <w:rsid w:val="00D31F1A"/>
    <w:rsid w:val="00D458DA"/>
    <w:rsid w:val="00EA4884"/>
    <w:rsid w:val="00EC4236"/>
    <w:rsid w:val="00EF1A82"/>
    <w:rsid w:val="00F07D90"/>
    <w:rsid w:val="00F1098D"/>
    <w:rsid w:val="00F15CBC"/>
    <w:rsid w:val="00F24671"/>
    <w:rsid w:val="00F430C3"/>
    <w:rsid w:val="00F74577"/>
    <w:rsid w:val="00FC0A4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9383"/>
  <w15:chartTrackingRefBased/>
  <w15:docId w15:val="{D4E7A023-DF73-4C53-B1BC-4FDD119D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6B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BD0"/>
  </w:style>
  <w:style w:type="paragraph" w:styleId="Pidipagina">
    <w:name w:val="footer"/>
    <w:basedOn w:val="Normale"/>
    <w:link w:val="PidipaginaCarattere"/>
    <w:uiPriority w:val="99"/>
    <w:unhideWhenUsed/>
    <w:rsid w:val="00B76B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BD0"/>
  </w:style>
  <w:style w:type="table" w:styleId="Grigliatabella">
    <w:name w:val="Table Grid"/>
    <w:basedOn w:val="Tabellanormale"/>
    <w:uiPriority w:val="39"/>
    <w:rsid w:val="00B7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74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7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berto.amistadi@unib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QUINTELLI</dc:creator>
  <cp:keywords/>
  <dc:description/>
  <cp:lastModifiedBy>Lamberto Amistadi</cp:lastModifiedBy>
  <cp:revision>42</cp:revision>
  <cp:lastPrinted>2025-11-18T12:22:00Z</cp:lastPrinted>
  <dcterms:created xsi:type="dcterms:W3CDTF">2024-10-08T15:36:00Z</dcterms:created>
  <dcterms:modified xsi:type="dcterms:W3CDTF">2025-11-18T12:29:00Z</dcterms:modified>
</cp:coreProperties>
</file>